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08E7F" w14:textId="77777777" w:rsidR="00691A6F" w:rsidRDefault="00691A6F" w:rsidP="00FC7E2A">
      <w:pPr>
        <w:spacing w:before="100" w:beforeAutospacing="1" w:after="100" w:afterAutospacing="1" w:line="360" w:lineRule="auto"/>
        <w:jc w:val="center"/>
        <w:rPr>
          <w:b/>
        </w:rPr>
      </w:pPr>
    </w:p>
    <w:p w14:paraId="39477727" w14:textId="77777777" w:rsidR="00FC7E2A" w:rsidRDefault="00FC7E2A" w:rsidP="00FC7E2A">
      <w:pPr>
        <w:spacing w:before="100" w:beforeAutospacing="1" w:after="100" w:afterAutospacing="1" w:line="360" w:lineRule="auto"/>
        <w:jc w:val="center"/>
        <w:rPr>
          <w:b/>
        </w:rPr>
      </w:pPr>
      <w:r w:rsidRPr="00064378">
        <w:rPr>
          <w:b/>
        </w:rPr>
        <w:t xml:space="preserve">REGULAMIN REKRUTACJI </w:t>
      </w:r>
    </w:p>
    <w:p w14:paraId="05B2E4EB" w14:textId="77777777" w:rsidR="00FC7E2A" w:rsidRPr="00064378" w:rsidRDefault="00FC7E2A" w:rsidP="00FC7E2A">
      <w:pPr>
        <w:spacing w:before="100" w:beforeAutospacing="1" w:after="100" w:afterAutospacing="1" w:line="360" w:lineRule="auto"/>
        <w:jc w:val="center"/>
        <w:rPr>
          <w:b/>
        </w:rPr>
      </w:pPr>
      <w:r w:rsidRPr="00064378">
        <w:rPr>
          <w:b/>
        </w:rPr>
        <w:t xml:space="preserve"> </w:t>
      </w:r>
      <w:r>
        <w:rPr>
          <w:b/>
        </w:rPr>
        <w:t>DO BRANŻOWEJ</w:t>
      </w:r>
      <w:r w:rsidR="0029622F" w:rsidRPr="0029622F">
        <w:rPr>
          <w:b/>
        </w:rPr>
        <w:t xml:space="preserve"> SZKOŁY</w:t>
      </w:r>
      <w:r>
        <w:rPr>
          <w:b/>
        </w:rPr>
        <w:t xml:space="preserve"> II STOPNIA W DZIAŁDOWIE</w:t>
      </w:r>
    </w:p>
    <w:p w14:paraId="484996BE" w14:textId="0298AAC5" w:rsidR="00691A6F" w:rsidRDefault="00FC7E2A" w:rsidP="006C53B1">
      <w:pPr>
        <w:spacing w:before="100" w:beforeAutospacing="1" w:after="100" w:afterAutospacing="1" w:line="360" w:lineRule="auto"/>
        <w:jc w:val="center"/>
        <w:rPr>
          <w:b/>
        </w:rPr>
      </w:pPr>
      <w:r w:rsidRPr="00064378">
        <w:rPr>
          <w:b/>
        </w:rPr>
        <w:t xml:space="preserve">na rok szkolny </w:t>
      </w:r>
      <w:r w:rsidR="00691A6F">
        <w:rPr>
          <w:b/>
        </w:rPr>
        <w:t>202</w:t>
      </w:r>
      <w:r w:rsidR="00A667C6">
        <w:rPr>
          <w:b/>
        </w:rPr>
        <w:t>5</w:t>
      </w:r>
      <w:r w:rsidR="00691A6F">
        <w:rPr>
          <w:b/>
        </w:rPr>
        <w:t>/202</w:t>
      </w:r>
      <w:r w:rsidR="00A667C6">
        <w:rPr>
          <w:b/>
        </w:rPr>
        <w:t>6</w:t>
      </w:r>
    </w:p>
    <w:p w14:paraId="35DBEE01" w14:textId="77777777" w:rsidR="006C53B1" w:rsidRPr="006C53B1" w:rsidRDefault="006C53B1" w:rsidP="006C53B1">
      <w:pPr>
        <w:spacing w:before="100" w:beforeAutospacing="1" w:after="100" w:afterAutospacing="1" w:line="360" w:lineRule="auto"/>
        <w:jc w:val="center"/>
        <w:rPr>
          <w:b/>
        </w:rPr>
      </w:pPr>
    </w:p>
    <w:p w14:paraId="4A28BF7B" w14:textId="77777777" w:rsidR="0029622F" w:rsidRDefault="0029622F" w:rsidP="0029622F">
      <w:pPr>
        <w:spacing w:before="100" w:beforeAutospacing="1" w:after="100" w:afterAutospacing="1" w:line="360" w:lineRule="auto"/>
        <w:jc w:val="both"/>
      </w:pPr>
      <w:r w:rsidRPr="00064378">
        <w:t>Regulamin Rekrutacji obowiązujący w Publicznym Działdowskim Centrum Kształcenia Ustawicznego DAR w Działdowie</w:t>
      </w:r>
      <w:r>
        <w:t xml:space="preserve"> – Branżowa Szkoła II stopnia,</w:t>
      </w:r>
      <w:r w:rsidRPr="00064378">
        <w:t xml:space="preserve"> opracowany</w:t>
      </w:r>
      <w:r>
        <w:t xml:space="preserve"> </w:t>
      </w:r>
      <w:r w:rsidRPr="00064378">
        <w:t xml:space="preserve">na podstawie: </w:t>
      </w:r>
    </w:p>
    <w:p w14:paraId="18469DF7" w14:textId="5098A3D2" w:rsidR="00691A6F" w:rsidRPr="00106C85" w:rsidRDefault="00691A6F" w:rsidP="00691A6F">
      <w:pPr>
        <w:spacing w:line="360" w:lineRule="auto"/>
        <w:jc w:val="both"/>
        <w:rPr>
          <w:i/>
        </w:rPr>
      </w:pPr>
      <w:r w:rsidRPr="00106C85">
        <w:rPr>
          <w:i/>
        </w:rPr>
        <w:t xml:space="preserve">Ustawy z dnia 14 grudnia 2016 r. Przepisy wprowadzające ustawę – Prawo Oświatowe                    </w:t>
      </w:r>
      <w:r>
        <w:rPr>
          <w:i/>
        </w:rPr>
        <w:t xml:space="preserve">                  (Dz. U. z 202</w:t>
      </w:r>
      <w:r w:rsidR="00A667C6">
        <w:rPr>
          <w:i/>
        </w:rPr>
        <w:t>4</w:t>
      </w:r>
      <w:r>
        <w:rPr>
          <w:i/>
        </w:rPr>
        <w:t xml:space="preserve"> r. poz. </w:t>
      </w:r>
      <w:r w:rsidR="00A667C6">
        <w:rPr>
          <w:i/>
        </w:rPr>
        <w:t>737</w:t>
      </w:r>
      <w:r w:rsidRPr="00106C85">
        <w:rPr>
          <w:i/>
        </w:rPr>
        <w:t xml:space="preserve"> ze zm.)</w:t>
      </w:r>
      <w:r>
        <w:rPr>
          <w:i/>
        </w:rPr>
        <w:t>,</w:t>
      </w:r>
    </w:p>
    <w:p w14:paraId="312448E0" w14:textId="708D279E" w:rsidR="00691A6F" w:rsidRDefault="00691A6F" w:rsidP="00691A6F">
      <w:pPr>
        <w:spacing w:line="360" w:lineRule="auto"/>
        <w:jc w:val="both"/>
        <w:rPr>
          <w:i/>
        </w:rPr>
      </w:pPr>
      <w:r>
        <w:rPr>
          <w:i/>
        </w:rPr>
        <w:t xml:space="preserve">Zarządzenia Nr </w:t>
      </w:r>
      <w:r w:rsidR="00A667C6">
        <w:rPr>
          <w:i/>
        </w:rPr>
        <w:t>8</w:t>
      </w:r>
      <w:r w:rsidRPr="00106C85">
        <w:rPr>
          <w:i/>
        </w:rPr>
        <w:t xml:space="preserve"> Warmińsko-Mazurskiego Kuratora Oś</w:t>
      </w:r>
      <w:r>
        <w:rPr>
          <w:i/>
        </w:rPr>
        <w:t xml:space="preserve">wiaty z dnia </w:t>
      </w:r>
      <w:r w:rsidR="00A667C6">
        <w:rPr>
          <w:i/>
        </w:rPr>
        <w:t>23</w:t>
      </w:r>
      <w:r>
        <w:rPr>
          <w:i/>
        </w:rPr>
        <w:t xml:space="preserve"> stycznia 20</w:t>
      </w:r>
      <w:r w:rsidR="00A667C6">
        <w:rPr>
          <w:i/>
        </w:rPr>
        <w:t>25</w:t>
      </w:r>
      <w:r w:rsidRPr="00106C85">
        <w:rPr>
          <w:i/>
        </w:rPr>
        <w:t xml:space="preserve"> r.                           w sprawie określania terminów przeprowadzania postępowania rekrutacyjnego                                       i postępowania uzupełniającego, w tym terminów składania dokumentów, na rok szkolny 2</w:t>
      </w:r>
      <w:r>
        <w:rPr>
          <w:i/>
        </w:rPr>
        <w:t>02</w:t>
      </w:r>
      <w:r w:rsidR="00A667C6">
        <w:rPr>
          <w:i/>
        </w:rPr>
        <w:t>5</w:t>
      </w:r>
      <w:r>
        <w:rPr>
          <w:i/>
        </w:rPr>
        <w:t>/202</w:t>
      </w:r>
      <w:r w:rsidR="00A667C6">
        <w:rPr>
          <w:i/>
        </w:rPr>
        <w:t>6</w:t>
      </w:r>
      <w:r w:rsidRPr="00106C85">
        <w:rPr>
          <w:i/>
        </w:rPr>
        <w:t xml:space="preserve"> na terenie województwa warmińsko - mazurskiego:</w:t>
      </w:r>
    </w:p>
    <w:p w14:paraId="580C9084" w14:textId="77777777" w:rsidR="00691A6F" w:rsidRDefault="00691A6F" w:rsidP="00691A6F">
      <w:pPr>
        <w:pStyle w:val="Akapitzlist"/>
        <w:numPr>
          <w:ilvl w:val="0"/>
          <w:numId w:val="34"/>
        </w:numPr>
        <w:spacing w:line="360" w:lineRule="auto"/>
        <w:jc w:val="both"/>
        <w:rPr>
          <w:i/>
        </w:rPr>
      </w:pPr>
      <w:r w:rsidRPr="00406198">
        <w:rPr>
          <w:i/>
        </w:rPr>
        <w:t xml:space="preserve">do klas I publicznych szkół ponadpodstawowych, tj. czteroletnich liceów ogólnokształcących, pięcioletnich techników oraz trzyletnich branżowych szkół </w:t>
      </w:r>
      <w:r>
        <w:rPr>
          <w:i/>
        </w:rPr>
        <w:t xml:space="preserve">                                   </w:t>
      </w:r>
      <w:r w:rsidRPr="00406198">
        <w:rPr>
          <w:i/>
        </w:rPr>
        <w:t>I stopnia,</w:t>
      </w:r>
    </w:p>
    <w:p w14:paraId="7510FB4E" w14:textId="77777777" w:rsidR="00691A6F" w:rsidRDefault="00691A6F" w:rsidP="00691A6F">
      <w:pPr>
        <w:pStyle w:val="Akapitzlist"/>
        <w:numPr>
          <w:ilvl w:val="0"/>
          <w:numId w:val="34"/>
        </w:numPr>
        <w:spacing w:line="360" w:lineRule="auto"/>
        <w:jc w:val="both"/>
        <w:rPr>
          <w:i/>
        </w:rPr>
      </w:pPr>
      <w:r w:rsidRPr="00406198">
        <w:rPr>
          <w:i/>
        </w:rPr>
        <w:t>do klas wstępnych w publicznych: czteroletnich liceach ogólnokształcących dwujęzycznych, czteroletnich liceach ogólnokształcących z oddziałami dwujęzycznymi, pięcioletnich technikach dwujęzycznych i pięcioletnich technikach z oddziałami dwujęzycznym</w:t>
      </w:r>
      <w:r>
        <w:rPr>
          <w:i/>
        </w:rPr>
        <w:t>i,</w:t>
      </w:r>
    </w:p>
    <w:p w14:paraId="2785D9FF" w14:textId="77777777" w:rsidR="00691A6F" w:rsidRDefault="00691A6F" w:rsidP="00691A6F">
      <w:pPr>
        <w:pStyle w:val="Akapitzlist"/>
        <w:numPr>
          <w:ilvl w:val="0"/>
          <w:numId w:val="34"/>
        </w:numPr>
        <w:spacing w:line="360" w:lineRule="auto"/>
        <w:jc w:val="both"/>
        <w:rPr>
          <w:i/>
        </w:rPr>
      </w:pPr>
      <w:r w:rsidRPr="00406198">
        <w:rPr>
          <w:i/>
        </w:rPr>
        <w:t>do publicznych szkół podstawowych dla dorosłych oraz na semestr pierwszy klas</w:t>
      </w:r>
      <w:r>
        <w:rPr>
          <w:i/>
        </w:rPr>
        <w:t xml:space="preserve">                                 </w:t>
      </w:r>
      <w:r w:rsidRPr="00406198">
        <w:rPr>
          <w:i/>
        </w:rPr>
        <w:t xml:space="preserve"> I publicznych czteroletnich liceów ogólnokształcących dla dorosłych,</w:t>
      </w:r>
    </w:p>
    <w:p w14:paraId="5508CC73" w14:textId="77777777" w:rsidR="00691A6F" w:rsidRPr="00406198" w:rsidRDefault="00691A6F" w:rsidP="00691A6F">
      <w:pPr>
        <w:pStyle w:val="Akapitzlist"/>
        <w:numPr>
          <w:ilvl w:val="0"/>
          <w:numId w:val="34"/>
        </w:numPr>
        <w:spacing w:line="360" w:lineRule="auto"/>
        <w:jc w:val="both"/>
        <w:rPr>
          <w:i/>
        </w:rPr>
      </w:pPr>
      <w:r w:rsidRPr="00406198">
        <w:rPr>
          <w:i/>
        </w:rPr>
        <w:t>na semestr pierwszy klas I publicznych branżowych szkół II stopnia oraz na semestr pierwszy klas I publicznych szkół policealnych.</w:t>
      </w:r>
    </w:p>
    <w:p w14:paraId="4D983630" w14:textId="77777777" w:rsidR="00406198" w:rsidRDefault="00406198" w:rsidP="00DC5A20">
      <w:pPr>
        <w:ind w:right="3997"/>
        <w:rPr>
          <w:i/>
        </w:rPr>
      </w:pPr>
    </w:p>
    <w:p w14:paraId="009E6343" w14:textId="77777777" w:rsidR="00406198" w:rsidRDefault="00406198" w:rsidP="00DC5A20">
      <w:pPr>
        <w:ind w:right="3997"/>
      </w:pPr>
    </w:p>
    <w:p w14:paraId="5752C00E" w14:textId="77777777" w:rsidR="001E19D2" w:rsidRDefault="00BF11A3" w:rsidP="00981D0D">
      <w:pPr>
        <w:spacing w:line="360" w:lineRule="auto"/>
        <w:jc w:val="center"/>
        <w:rPr>
          <w:b/>
          <w:bCs/>
          <w:spacing w:val="-3"/>
        </w:rPr>
      </w:pPr>
      <w:r>
        <w:rPr>
          <w:b/>
          <w:bCs/>
          <w:spacing w:val="-3"/>
        </w:rPr>
        <w:t>§ 1</w:t>
      </w:r>
    </w:p>
    <w:p w14:paraId="1C9EB434" w14:textId="77777777" w:rsidR="00FC7E2A" w:rsidRDefault="00FC7E2A" w:rsidP="00FC7E2A">
      <w:pPr>
        <w:pStyle w:val="art"/>
        <w:shd w:val="clear" w:color="auto" w:fill="FFFFFF"/>
        <w:spacing w:before="0" w:beforeAutospacing="0" w:after="0" w:afterAutospacing="0" w:line="360" w:lineRule="auto"/>
        <w:jc w:val="both"/>
      </w:pPr>
      <w:r>
        <w:t xml:space="preserve">1. </w:t>
      </w:r>
      <w:r w:rsidRPr="00FC7E2A">
        <w:t>Na sem</w:t>
      </w:r>
      <w:r w:rsidR="0029622F">
        <w:t>estr pierwszy klasy I  Branżowej S</w:t>
      </w:r>
      <w:r w:rsidRPr="00FC7E2A">
        <w:t>zkoły II stopnia przyjmuje się kandydatów, którzy:</w:t>
      </w:r>
    </w:p>
    <w:p w14:paraId="0F73E90A" w14:textId="77777777" w:rsidR="00FC7E2A" w:rsidRDefault="00FC7E2A" w:rsidP="00FC7E2A">
      <w:pPr>
        <w:pStyle w:val="art"/>
        <w:numPr>
          <w:ilvl w:val="0"/>
          <w:numId w:val="23"/>
        </w:numPr>
        <w:shd w:val="clear" w:color="auto" w:fill="FFFFFF"/>
        <w:spacing w:before="0" w:beforeAutospacing="0" w:after="0" w:afterAutospacing="0" w:line="360" w:lineRule="auto"/>
        <w:jc w:val="both"/>
      </w:pPr>
      <w:r w:rsidRPr="00FC7E2A">
        <w:t>posiadają świadectwo ukończ</w:t>
      </w:r>
      <w:r>
        <w:t>enia branżowej szkoły I stopnia,</w:t>
      </w:r>
      <w:r w:rsidR="002F4046">
        <w:t xml:space="preserve"> </w:t>
      </w:r>
    </w:p>
    <w:p w14:paraId="6CBFD64F" w14:textId="77777777" w:rsidR="00FC7E2A" w:rsidRDefault="00FC7E2A" w:rsidP="00FC7E2A">
      <w:pPr>
        <w:pStyle w:val="art"/>
        <w:numPr>
          <w:ilvl w:val="0"/>
          <w:numId w:val="23"/>
        </w:numPr>
        <w:shd w:val="clear" w:color="auto" w:fill="FFFFFF"/>
        <w:spacing w:before="0" w:beforeAutospacing="0" w:after="0" w:afterAutospacing="0" w:line="360" w:lineRule="auto"/>
        <w:jc w:val="both"/>
      </w:pPr>
      <w:r w:rsidRPr="00FC7E2A">
        <w:lastRenderedPageBreak/>
        <w:t>posiadają zaświadczenie o </w:t>
      </w:r>
      <w:hyperlink r:id="rId6" w:anchor="P4186A7" w:tgtFrame="ostatnia" w:history="1">
        <w:r w:rsidRPr="00FC7E2A">
          <w:rPr>
            <w:rStyle w:val="Hipercze"/>
            <w:color w:val="auto"/>
            <w:u w:val="none"/>
          </w:rPr>
          <w:t>zawodzie</w:t>
        </w:r>
      </w:hyperlink>
      <w:r w:rsidRPr="00FC7E2A">
        <w:t> nauczanym w branżowej szkole I stopnia, którego zakres odpowiada pierwszej </w:t>
      </w:r>
      <w:hyperlink r:id="rId7" w:anchor="P4186A7" w:tgtFrame="ostatnia" w:history="1">
        <w:r>
          <w:rPr>
            <w:rStyle w:val="Hipercze"/>
            <w:color w:val="auto"/>
            <w:u w:val="none"/>
          </w:rPr>
          <w:t xml:space="preserve">kwalifikacji wyodrębnionej w </w:t>
        </w:r>
        <w:r w:rsidRPr="00FC7E2A">
          <w:rPr>
            <w:rStyle w:val="Hipercze"/>
            <w:color w:val="auto"/>
            <w:u w:val="none"/>
          </w:rPr>
          <w:t>zawodzie</w:t>
        </w:r>
      </w:hyperlink>
      <w:r w:rsidR="00872B9A">
        <w:t> nauczanym</w:t>
      </w:r>
      <w:r w:rsidR="00CD3306">
        <w:t xml:space="preserve">                       </w:t>
      </w:r>
      <w:r w:rsidRPr="00FC7E2A">
        <w:t xml:space="preserve">w branżowej szkole II stopnia, do </w:t>
      </w:r>
      <w:r>
        <w:t>której ubiegają się o przyjęcie,</w:t>
      </w:r>
    </w:p>
    <w:p w14:paraId="168D7EF3" w14:textId="0D006D30" w:rsidR="00A11006" w:rsidRPr="00A11006" w:rsidRDefault="00FC7E2A" w:rsidP="00A11006">
      <w:pPr>
        <w:pStyle w:val="art"/>
        <w:numPr>
          <w:ilvl w:val="0"/>
          <w:numId w:val="23"/>
        </w:numPr>
        <w:shd w:val="clear" w:color="auto" w:fill="FFFFFF"/>
        <w:spacing w:before="0" w:beforeAutospacing="0" w:after="0" w:afterAutospacing="0" w:line="360" w:lineRule="auto"/>
        <w:jc w:val="both"/>
      </w:pPr>
      <w:r w:rsidRPr="006119DA">
        <w:t>posiadaj</w:t>
      </w:r>
      <w:r>
        <w:t xml:space="preserve">ą zaświadczenie lekarskie </w:t>
      </w:r>
      <w:r w:rsidRPr="006119DA">
        <w:t xml:space="preserve">zawierające orzeczenie o braku przeciwwskazań zdrowotnych do podjęcia praktycznej nauki zawodu, wydane zgodnie z przepisami wydanymi na </w:t>
      </w:r>
      <w:bookmarkStart w:id="0" w:name="_Hlk198893001"/>
      <w:r w:rsidRPr="006119DA">
        <w:t>podstawie </w:t>
      </w:r>
      <w:r w:rsidR="006C53B1">
        <w:t xml:space="preserve">Rozporządzenia Ministra Zdrowia </w:t>
      </w:r>
      <w:r w:rsidRPr="006119DA">
        <w:t>z dnia 2</w:t>
      </w:r>
      <w:r w:rsidR="006C53B1">
        <w:t>6</w:t>
      </w:r>
      <w:r w:rsidRPr="006119DA">
        <w:t xml:space="preserve"> </w:t>
      </w:r>
      <w:r w:rsidR="006C53B1">
        <w:t>sierpnia 2019</w:t>
      </w:r>
      <w:r w:rsidRPr="006119DA">
        <w:t xml:space="preserve"> r.</w:t>
      </w:r>
      <w:r w:rsidR="006C53B1">
        <w:t xml:space="preserve">                                                w sprawie badań lekarskich kandydatów do szkół ponadpodstawowych lub wyższych                i na kwalifikacyjne kursy zawodowe, uczniów i słuchaczy tych szkół, studentów, słuchaczy kwalifikacyjnych kursów zawodowych oraz doktorantów (Dz.U. z 2019 r. poz.1651).</w:t>
      </w:r>
    </w:p>
    <w:bookmarkEnd w:id="0"/>
    <w:p w14:paraId="4D4BF9A2" w14:textId="77777777" w:rsidR="00A11006" w:rsidRDefault="00A11006" w:rsidP="00A11006">
      <w:pPr>
        <w:pStyle w:val="art"/>
        <w:shd w:val="clear" w:color="auto" w:fill="FFFFFF"/>
        <w:spacing w:before="0" w:beforeAutospacing="0" w:after="0" w:afterAutospacing="0" w:line="360" w:lineRule="auto"/>
        <w:jc w:val="both"/>
      </w:pPr>
      <w:r w:rsidRPr="00A11006">
        <w:t>2. W przypadku większej liczby kandydatów spełniających warunek, o którym mowa w ust. 1 pkt 1 i 2, niż liczba wolnych miejsc w szkole, na pierwszym etapie postępowania rekrutacyjnego są brane pod uw</w:t>
      </w:r>
      <w:r>
        <w:t>agę</w:t>
      </w:r>
      <w:r w:rsidRPr="00A11006">
        <w:t>:</w:t>
      </w:r>
    </w:p>
    <w:p w14:paraId="76B48F05" w14:textId="77777777" w:rsidR="00A11006" w:rsidRPr="00A11006" w:rsidRDefault="00A11006" w:rsidP="00A11006">
      <w:pPr>
        <w:pStyle w:val="art"/>
        <w:numPr>
          <w:ilvl w:val="0"/>
          <w:numId w:val="25"/>
        </w:numPr>
        <w:shd w:val="clear" w:color="auto" w:fill="FFFFFF"/>
        <w:spacing w:before="0" w:beforeAutospacing="0" w:after="0" w:afterAutospacing="0" w:line="360" w:lineRule="auto"/>
        <w:jc w:val="both"/>
      </w:pPr>
      <w:r w:rsidRPr="00A11006">
        <w:t>liczba punktów uzyskanych z przeliczenia ocen z 4 przedmiotów na świadectw</w:t>
      </w:r>
      <w:r>
        <w:t xml:space="preserve">ie ukończenia </w:t>
      </w:r>
      <w:r w:rsidR="0029622F" w:rsidRPr="0029622F">
        <w:t xml:space="preserve">branżowej </w:t>
      </w:r>
      <w:r>
        <w:t>szkoły I stopnia</w:t>
      </w:r>
      <w:r w:rsidR="00A66BFC">
        <w:t xml:space="preserve">: </w:t>
      </w:r>
      <w:r w:rsidRPr="00A11006">
        <w:t>j</w:t>
      </w:r>
      <w:r>
        <w:t>ęzyk</w:t>
      </w:r>
      <w:r w:rsidR="00A66BFC">
        <w:t>a</w:t>
      </w:r>
      <w:r w:rsidRPr="00A11006">
        <w:t xml:space="preserve"> polski</w:t>
      </w:r>
      <w:r w:rsidR="00A66BFC">
        <w:t>ego, matematyki</w:t>
      </w:r>
      <w:r w:rsidRPr="00A11006">
        <w:t>, j</w:t>
      </w:r>
      <w:r>
        <w:t>ęzyk</w:t>
      </w:r>
      <w:r w:rsidR="00A66BFC">
        <w:t>a obcego nowożytnego</w:t>
      </w:r>
      <w:r w:rsidRPr="00A11006">
        <w:t>,</w:t>
      </w:r>
      <w:r w:rsidR="00A66BFC">
        <w:t xml:space="preserve"> biologii</w:t>
      </w:r>
      <w:r>
        <w:t xml:space="preserve">, </w:t>
      </w:r>
      <w:r w:rsidRPr="00A11006">
        <w:t>za oceny wyrażone w stopniu:</w:t>
      </w:r>
    </w:p>
    <w:p w14:paraId="07DFA47D" w14:textId="77777777" w:rsidR="00A11006" w:rsidRPr="00A11006" w:rsidRDefault="00A11006" w:rsidP="00A11006">
      <w:pPr>
        <w:numPr>
          <w:ilvl w:val="0"/>
          <w:numId w:val="7"/>
        </w:numPr>
        <w:spacing w:line="360" w:lineRule="auto"/>
        <w:jc w:val="both"/>
        <w:rPr>
          <w:b/>
          <w:bCs/>
          <w:spacing w:val="-1"/>
        </w:rPr>
      </w:pPr>
      <w:r w:rsidRPr="00A11006">
        <w:rPr>
          <w:spacing w:val="-1"/>
        </w:rPr>
        <w:t xml:space="preserve">celującym - </w:t>
      </w:r>
      <w:r w:rsidRPr="00A11006">
        <w:rPr>
          <w:b/>
          <w:bCs/>
          <w:spacing w:val="-1"/>
        </w:rPr>
        <w:t>18 pkt.</w:t>
      </w:r>
    </w:p>
    <w:p w14:paraId="29B5F1A7" w14:textId="77777777" w:rsidR="00A11006" w:rsidRPr="00A11006" w:rsidRDefault="00A11006" w:rsidP="00A11006">
      <w:pPr>
        <w:numPr>
          <w:ilvl w:val="0"/>
          <w:numId w:val="7"/>
        </w:numPr>
        <w:spacing w:line="360" w:lineRule="auto"/>
        <w:jc w:val="both"/>
        <w:rPr>
          <w:b/>
          <w:bCs/>
        </w:rPr>
      </w:pPr>
      <w:r w:rsidRPr="00A11006">
        <w:t xml:space="preserve">bardzo dobrym - </w:t>
      </w:r>
      <w:r w:rsidRPr="00A11006">
        <w:rPr>
          <w:b/>
          <w:bCs/>
        </w:rPr>
        <w:t>17 pkt.</w:t>
      </w:r>
    </w:p>
    <w:p w14:paraId="44046DE2" w14:textId="77777777" w:rsidR="00A11006" w:rsidRPr="00A11006" w:rsidRDefault="00A11006" w:rsidP="00A11006">
      <w:pPr>
        <w:numPr>
          <w:ilvl w:val="0"/>
          <w:numId w:val="7"/>
        </w:numPr>
        <w:spacing w:line="360" w:lineRule="auto"/>
        <w:jc w:val="both"/>
        <w:rPr>
          <w:b/>
          <w:bCs/>
          <w:spacing w:val="-1"/>
        </w:rPr>
      </w:pPr>
      <w:r w:rsidRPr="00A11006">
        <w:rPr>
          <w:spacing w:val="-1"/>
        </w:rPr>
        <w:t xml:space="preserve">dobrym – </w:t>
      </w:r>
      <w:r w:rsidRPr="00A11006">
        <w:rPr>
          <w:b/>
          <w:bCs/>
          <w:spacing w:val="-1"/>
        </w:rPr>
        <w:t>14 pkt.</w:t>
      </w:r>
    </w:p>
    <w:p w14:paraId="78F84540" w14:textId="77777777" w:rsidR="00A11006" w:rsidRPr="00A11006" w:rsidRDefault="00A11006" w:rsidP="00A11006">
      <w:pPr>
        <w:numPr>
          <w:ilvl w:val="0"/>
          <w:numId w:val="7"/>
        </w:numPr>
        <w:spacing w:line="360" w:lineRule="auto"/>
        <w:jc w:val="both"/>
        <w:rPr>
          <w:b/>
          <w:bCs/>
        </w:rPr>
      </w:pPr>
      <w:r w:rsidRPr="00A11006">
        <w:t xml:space="preserve">dostatecznym - </w:t>
      </w:r>
      <w:r w:rsidRPr="00A11006">
        <w:rPr>
          <w:b/>
          <w:bCs/>
        </w:rPr>
        <w:t>8 pkt.</w:t>
      </w:r>
    </w:p>
    <w:p w14:paraId="67859365" w14:textId="77777777" w:rsidR="00A11006" w:rsidRDefault="00A11006" w:rsidP="00A11006">
      <w:pPr>
        <w:numPr>
          <w:ilvl w:val="0"/>
          <w:numId w:val="7"/>
        </w:numPr>
        <w:spacing w:line="360" w:lineRule="auto"/>
        <w:jc w:val="both"/>
        <w:rPr>
          <w:b/>
          <w:bCs/>
        </w:rPr>
      </w:pPr>
      <w:r w:rsidRPr="00A11006">
        <w:t xml:space="preserve">dopuszczającym – </w:t>
      </w:r>
      <w:r w:rsidRPr="00A11006">
        <w:rPr>
          <w:b/>
          <w:bCs/>
        </w:rPr>
        <w:t>2 pkt</w:t>
      </w:r>
    </w:p>
    <w:p w14:paraId="0A74804E" w14:textId="77777777" w:rsidR="00A66BFC" w:rsidRDefault="00ED02A3" w:rsidP="003E152F">
      <w:pPr>
        <w:pStyle w:val="Akapitzlist"/>
        <w:numPr>
          <w:ilvl w:val="0"/>
          <w:numId w:val="25"/>
        </w:numPr>
        <w:shd w:val="clear" w:color="auto" w:fill="FFFFFF"/>
        <w:spacing w:line="360" w:lineRule="auto"/>
        <w:jc w:val="both"/>
      </w:pPr>
      <w:r w:rsidRPr="00BF11A3">
        <w:rPr>
          <w:lang w:eastAsia="en-US"/>
        </w:rPr>
        <w:t>świadectwo z wyr</w:t>
      </w:r>
      <w:r w:rsidR="00A66BFC">
        <w:rPr>
          <w:lang w:eastAsia="en-US"/>
        </w:rPr>
        <w:t>óżnieniem 7 pkt.</w:t>
      </w:r>
    </w:p>
    <w:p w14:paraId="326AF86B" w14:textId="77777777" w:rsidR="002F4046" w:rsidRPr="00ED02A3" w:rsidRDefault="00A66BFC" w:rsidP="00A66BFC">
      <w:pPr>
        <w:shd w:val="clear" w:color="auto" w:fill="FFFFFF"/>
        <w:spacing w:line="360" w:lineRule="auto"/>
        <w:jc w:val="both"/>
      </w:pPr>
      <w:r>
        <w:t xml:space="preserve">3. </w:t>
      </w:r>
      <w:r w:rsidR="002F4046" w:rsidRPr="00ED02A3">
        <w:t>W przypadku równorzędnych wyników uzyskanych na pierwszym etapie postępowania rekrutacyjnego, na drugim etapie postępowania rekrutacyjnego przyjmuje się kandydatów</w:t>
      </w:r>
      <w:r>
        <w:t xml:space="preserve">                           </w:t>
      </w:r>
      <w:r w:rsidR="002F4046" w:rsidRPr="00ED02A3">
        <w:t>z problemami zdrowotnymi, ograniczającymi możliwości wyboru kierunku kształcenia ze względu na stan zdrowia, potwierdzonymi opinią publicznej poradni psychologiczno-pedagogicznej, w tym publicznej poradni specjalistycznej.</w:t>
      </w:r>
    </w:p>
    <w:p w14:paraId="4CC8F0AB" w14:textId="77777777" w:rsidR="002F4046" w:rsidRPr="00ED02A3" w:rsidRDefault="00A66BFC" w:rsidP="00A66BFC">
      <w:pPr>
        <w:pStyle w:val="ust"/>
        <w:shd w:val="clear" w:color="auto" w:fill="FFFFFF"/>
        <w:spacing w:before="0" w:beforeAutospacing="0" w:after="0" w:afterAutospacing="0" w:line="360" w:lineRule="auto"/>
        <w:jc w:val="both"/>
      </w:pPr>
      <w:r>
        <w:t xml:space="preserve">4. </w:t>
      </w:r>
      <w:r w:rsidR="002F4046" w:rsidRPr="00ED02A3">
        <w:t>W przypadku równorzędnych wyników uzyskanych na drugim etapie postępowania rekrutacyjnego lub jeżeli po zakończeniu tego etapu dana szkoła, nadal dysponuje wolnymi miejscami, na trzecim etapie postępowania rekrutacyjnego są brane pod uwagę łącznie:</w:t>
      </w:r>
    </w:p>
    <w:p w14:paraId="53C5BB1E" w14:textId="77777777" w:rsidR="00ED02A3" w:rsidRPr="00ED02A3" w:rsidRDefault="00C758AC" w:rsidP="00ED02A3">
      <w:pPr>
        <w:pStyle w:val="ust"/>
        <w:numPr>
          <w:ilvl w:val="0"/>
          <w:numId w:val="26"/>
        </w:numPr>
        <w:shd w:val="clear" w:color="auto" w:fill="FFFFFF"/>
        <w:spacing w:before="0" w:beforeAutospacing="0" w:after="0" w:afterAutospacing="0" w:line="360" w:lineRule="auto"/>
        <w:jc w:val="both"/>
      </w:pPr>
      <w:hyperlink r:id="rId8" w:anchor="P4186A7" w:tgtFrame="ostatnia" w:history="1">
        <w:r w:rsidR="00ED02A3" w:rsidRPr="00ED02A3">
          <w:rPr>
            <w:rStyle w:val="Hipercze"/>
            <w:color w:val="auto"/>
            <w:u w:val="none"/>
          </w:rPr>
          <w:t>wielodzietność rodziny</w:t>
        </w:r>
      </w:hyperlink>
      <w:r w:rsidR="00ED02A3" w:rsidRPr="00ED02A3">
        <w:t> kandydata,</w:t>
      </w:r>
    </w:p>
    <w:p w14:paraId="63A8566C" w14:textId="77777777" w:rsidR="00ED02A3" w:rsidRPr="00ED02A3" w:rsidRDefault="00ED02A3" w:rsidP="00ED02A3">
      <w:pPr>
        <w:pStyle w:val="ust"/>
        <w:numPr>
          <w:ilvl w:val="0"/>
          <w:numId w:val="26"/>
        </w:numPr>
        <w:shd w:val="clear" w:color="auto" w:fill="FFFFFF"/>
        <w:spacing w:before="0" w:beforeAutospacing="0" w:after="0" w:afterAutospacing="0" w:line="360" w:lineRule="auto"/>
        <w:jc w:val="both"/>
      </w:pPr>
      <w:r w:rsidRPr="00ED02A3">
        <w:t>niepełnosprawność kandydata,</w:t>
      </w:r>
    </w:p>
    <w:p w14:paraId="4C0855FC" w14:textId="77777777" w:rsidR="00ED02A3" w:rsidRPr="00ED02A3" w:rsidRDefault="00ED02A3" w:rsidP="00ED02A3">
      <w:pPr>
        <w:pStyle w:val="ust"/>
        <w:numPr>
          <w:ilvl w:val="0"/>
          <w:numId w:val="26"/>
        </w:numPr>
        <w:shd w:val="clear" w:color="auto" w:fill="FFFFFF"/>
        <w:spacing w:before="0" w:beforeAutospacing="0" w:after="0" w:afterAutospacing="0" w:line="360" w:lineRule="auto"/>
        <w:jc w:val="both"/>
      </w:pPr>
      <w:r w:rsidRPr="00ED02A3">
        <w:t>niepełnosprawność jednego z </w:t>
      </w:r>
      <w:hyperlink r:id="rId9" w:anchor="P4186A7" w:tgtFrame="ostatnia" w:history="1">
        <w:r w:rsidRPr="00ED02A3">
          <w:rPr>
            <w:rStyle w:val="Hipercze"/>
            <w:color w:val="auto"/>
            <w:u w:val="none"/>
          </w:rPr>
          <w:t>rodziców</w:t>
        </w:r>
      </w:hyperlink>
      <w:r w:rsidR="00144AB9">
        <w:t> kandydata,</w:t>
      </w:r>
    </w:p>
    <w:p w14:paraId="76D77BD6" w14:textId="77777777" w:rsidR="00ED02A3" w:rsidRPr="00ED02A3" w:rsidRDefault="00ED02A3" w:rsidP="00ED02A3">
      <w:pPr>
        <w:pStyle w:val="ust"/>
        <w:numPr>
          <w:ilvl w:val="0"/>
          <w:numId w:val="26"/>
        </w:numPr>
        <w:shd w:val="clear" w:color="auto" w:fill="FFFFFF"/>
        <w:spacing w:before="0" w:beforeAutospacing="0" w:after="0" w:afterAutospacing="0" w:line="360" w:lineRule="auto"/>
        <w:jc w:val="both"/>
      </w:pPr>
      <w:r w:rsidRPr="00ED02A3">
        <w:t xml:space="preserve"> niepełnosprawność obojga </w:t>
      </w:r>
      <w:hyperlink r:id="rId10" w:anchor="P4186A7" w:tgtFrame="ostatnia" w:history="1">
        <w:r w:rsidRPr="00ED02A3">
          <w:rPr>
            <w:rStyle w:val="Hipercze"/>
            <w:color w:val="auto"/>
            <w:u w:val="none"/>
          </w:rPr>
          <w:t>rodziców</w:t>
        </w:r>
      </w:hyperlink>
      <w:r w:rsidR="00144AB9">
        <w:t> kandydata,</w:t>
      </w:r>
    </w:p>
    <w:p w14:paraId="43B6B209" w14:textId="77777777" w:rsidR="00ED02A3" w:rsidRPr="00ED02A3" w:rsidRDefault="00ED02A3" w:rsidP="00ED02A3">
      <w:pPr>
        <w:pStyle w:val="ust"/>
        <w:numPr>
          <w:ilvl w:val="0"/>
          <w:numId w:val="26"/>
        </w:numPr>
        <w:shd w:val="clear" w:color="auto" w:fill="FFFFFF"/>
        <w:spacing w:before="0" w:beforeAutospacing="0" w:after="0" w:afterAutospacing="0" w:line="360" w:lineRule="auto"/>
        <w:jc w:val="both"/>
      </w:pPr>
      <w:r w:rsidRPr="00ED02A3">
        <w:lastRenderedPageBreak/>
        <w:t>niepełn</w:t>
      </w:r>
      <w:r w:rsidR="00144AB9">
        <w:t>osprawność rodzeństwa kandydata,</w:t>
      </w:r>
    </w:p>
    <w:p w14:paraId="52D8CF52" w14:textId="77777777" w:rsidR="00ED02A3" w:rsidRPr="00ED02A3" w:rsidRDefault="00ED02A3" w:rsidP="00ED02A3">
      <w:pPr>
        <w:pStyle w:val="ust"/>
        <w:numPr>
          <w:ilvl w:val="0"/>
          <w:numId w:val="26"/>
        </w:numPr>
        <w:shd w:val="clear" w:color="auto" w:fill="FFFFFF"/>
        <w:spacing w:before="0" w:beforeAutospacing="0" w:after="0" w:afterAutospacing="0" w:line="360" w:lineRule="auto"/>
        <w:jc w:val="both"/>
      </w:pPr>
      <w:r w:rsidRPr="00ED02A3">
        <w:t xml:space="preserve"> samotne wy</w:t>
      </w:r>
      <w:r w:rsidR="00144AB9">
        <w:t>chowywanie kandydata w rodzinie,</w:t>
      </w:r>
    </w:p>
    <w:p w14:paraId="629664A3" w14:textId="77777777" w:rsidR="00ED02A3" w:rsidRPr="00ED02A3" w:rsidRDefault="00ED02A3" w:rsidP="00ED02A3">
      <w:pPr>
        <w:pStyle w:val="ust"/>
        <w:numPr>
          <w:ilvl w:val="0"/>
          <w:numId w:val="26"/>
        </w:numPr>
        <w:shd w:val="clear" w:color="auto" w:fill="FFFFFF"/>
        <w:spacing w:before="0" w:beforeAutospacing="0" w:after="0" w:afterAutospacing="0" w:line="360" w:lineRule="auto"/>
        <w:jc w:val="both"/>
      </w:pPr>
      <w:r w:rsidRPr="00ED02A3">
        <w:t xml:space="preserve"> objęcie kandydata pieczą zastępczą.</w:t>
      </w:r>
    </w:p>
    <w:p w14:paraId="3E9FB7FA" w14:textId="77777777" w:rsidR="002F4046" w:rsidRPr="00ED02A3" w:rsidRDefault="002F4046" w:rsidP="00ED02A3">
      <w:pPr>
        <w:pStyle w:val="ust"/>
        <w:numPr>
          <w:ilvl w:val="0"/>
          <w:numId w:val="3"/>
        </w:numPr>
        <w:shd w:val="clear" w:color="auto" w:fill="FFFFFF"/>
        <w:spacing w:before="0" w:beforeAutospacing="0" w:after="0" w:afterAutospacing="0" w:line="360" w:lineRule="auto"/>
        <w:jc w:val="both"/>
      </w:pPr>
      <w:r w:rsidRPr="00ED02A3">
        <w:t>K</w:t>
      </w:r>
      <w:r w:rsidR="00ED02A3" w:rsidRPr="00ED02A3">
        <w:t>ryteria, o których mowa w ust. 4</w:t>
      </w:r>
      <w:r w:rsidRPr="00ED02A3">
        <w:t>, mają jednakową wartość.</w:t>
      </w:r>
    </w:p>
    <w:p w14:paraId="1061C7D7" w14:textId="77777777" w:rsidR="00FC7E2A" w:rsidRDefault="00FC7E2A" w:rsidP="00FC7E2A">
      <w:pPr>
        <w:shd w:val="clear" w:color="auto" w:fill="FFFFFF"/>
        <w:ind w:hanging="225"/>
        <w:rPr>
          <w:rFonts w:ascii="Arial" w:hAnsi="Arial" w:cs="Arial"/>
          <w:color w:val="586C81"/>
          <w:sz w:val="20"/>
          <w:szCs w:val="20"/>
        </w:rPr>
      </w:pPr>
    </w:p>
    <w:p w14:paraId="123C4AAA" w14:textId="77777777" w:rsidR="005E5644" w:rsidRDefault="005E5644" w:rsidP="00FC7E2A">
      <w:pPr>
        <w:shd w:val="clear" w:color="auto" w:fill="FFFFFF"/>
        <w:ind w:hanging="225"/>
        <w:rPr>
          <w:rFonts w:ascii="Arial" w:hAnsi="Arial" w:cs="Arial"/>
          <w:color w:val="586C81"/>
          <w:sz w:val="20"/>
          <w:szCs w:val="20"/>
        </w:rPr>
      </w:pPr>
    </w:p>
    <w:p w14:paraId="2E092125" w14:textId="77777777" w:rsidR="005E5644" w:rsidRPr="005E5644" w:rsidRDefault="00144AB9" w:rsidP="00981D0D">
      <w:pPr>
        <w:spacing w:line="360" w:lineRule="auto"/>
        <w:jc w:val="center"/>
        <w:rPr>
          <w:b/>
          <w:bCs/>
        </w:rPr>
      </w:pPr>
      <w:r>
        <w:rPr>
          <w:b/>
          <w:bCs/>
        </w:rPr>
        <w:t>§ 2</w:t>
      </w:r>
    </w:p>
    <w:p w14:paraId="10519BEC" w14:textId="667BC9B9" w:rsidR="00A667C6" w:rsidRPr="00C758AC" w:rsidRDefault="005E5644" w:rsidP="00C758AC">
      <w:pPr>
        <w:spacing w:line="360" w:lineRule="auto"/>
        <w:jc w:val="both"/>
      </w:pPr>
      <w:r w:rsidRPr="00064378">
        <w:t xml:space="preserve">Terminy postępowania rekrutacyjnego w </w:t>
      </w:r>
      <w:r w:rsidR="0029622F" w:rsidRPr="0029622F">
        <w:t xml:space="preserve">Branżowej </w:t>
      </w:r>
      <w:r>
        <w:t xml:space="preserve">Szkole II stopnia </w:t>
      </w:r>
      <w:r w:rsidRPr="00064378">
        <w:t>na r</w:t>
      </w:r>
      <w:r w:rsidR="00691A6F">
        <w:t>ok szkolny 202</w:t>
      </w:r>
      <w:r w:rsidR="00A667C6">
        <w:t>5</w:t>
      </w:r>
      <w:r w:rsidR="00691A6F">
        <w:t>/202</w:t>
      </w:r>
      <w:r w:rsidR="00A667C6">
        <w:t>6</w:t>
      </w:r>
      <w:r w:rsidRPr="00064378">
        <w:t>:</w:t>
      </w:r>
    </w:p>
    <w:p w14:paraId="25D777D0" w14:textId="7F7F7AD1" w:rsidR="00A667C6" w:rsidRPr="006D6C34" w:rsidRDefault="00A667C6" w:rsidP="00A667C6">
      <w:pPr>
        <w:pStyle w:val="Akapitzlist"/>
        <w:widowControl/>
        <w:numPr>
          <w:ilvl w:val="0"/>
          <w:numId w:val="32"/>
        </w:numPr>
        <w:kinsoku/>
        <w:overflowPunct/>
        <w:spacing w:line="360" w:lineRule="auto"/>
        <w:jc w:val="both"/>
        <w:textAlignment w:val="auto"/>
        <w:rPr>
          <w:rFonts w:eastAsia="Times New Roman"/>
        </w:rPr>
      </w:pPr>
      <w:r>
        <w:rPr>
          <w:rFonts w:eastAsia="Times New Roman"/>
          <w:b/>
          <w:bCs/>
          <w:color w:val="000000"/>
          <w:bdr w:val="none" w:sz="0" w:space="0" w:color="auto" w:frame="1"/>
        </w:rPr>
        <w:t>od 19 maja 2025 r. do  18 czerwca 2025</w:t>
      </w:r>
      <w:r w:rsidRPr="00AC6B70">
        <w:rPr>
          <w:rFonts w:eastAsia="Times New Roman"/>
          <w:b/>
          <w:bCs/>
          <w:color w:val="000000"/>
          <w:bdr w:val="none" w:sz="0" w:space="0" w:color="auto" w:frame="1"/>
        </w:rPr>
        <w:t xml:space="preserve"> r.</w:t>
      </w:r>
      <w:r>
        <w:rPr>
          <w:rFonts w:eastAsia="Times New Roman"/>
          <w:b/>
          <w:bCs/>
          <w:color w:val="000000"/>
          <w:bdr w:val="none" w:sz="0" w:space="0" w:color="auto" w:frame="1"/>
        </w:rPr>
        <w:t xml:space="preserve"> do godz. 15</w:t>
      </w:r>
      <w:r>
        <w:rPr>
          <w:rFonts w:eastAsia="Times New Roman"/>
          <w:b/>
          <w:bCs/>
          <w:color w:val="000000"/>
          <w:bdr w:val="none" w:sz="0" w:space="0" w:color="auto" w:frame="1"/>
          <w:vertAlign w:val="superscript"/>
        </w:rPr>
        <w:t xml:space="preserve">00 </w:t>
      </w:r>
      <w:r w:rsidRPr="00AC6B70">
        <w:rPr>
          <w:rFonts w:eastAsia="Times New Roman"/>
        </w:rPr>
        <w:t>– składanie wniosków o przyjęcie</w:t>
      </w:r>
      <w:r>
        <w:rPr>
          <w:rFonts w:eastAsia="Times New Roman"/>
        </w:rPr>
        <w:t xml:space="preserve"> </w:t>
      </w:r>
      <w:r w:rsidRPr="00AC6B70">
        <w:rPr>
          <w:rFonts w:eastAsia="Times New Roman"/>
        </w:rPr>
        <w:t xml:space="preserve">do szkoły wraz </w:t>
      </w:r>
      <w:r>
        <w:rPr>
          <w:rFonts w:eastAsia="Times New Roman"/>
        </w:rPr>
        <w:t xml:space="preserve"> </w:t>
      </w:r>
      <w:r w:rsidRPr="00AC6B70">
        <w:rPr>
          <w:rFonts w:eastAsia="Times New Roman"/>
        </w:rPr>
        <w:t>z dokumentami potwierdzającymi spełnienie przez kandydata warunków lub kryteriów branych pod uwagę w postępowaniu rekrutacyjnym</w:t>
      </w:r>
      <w:r w:rsidRPr="00AC6B70">
        <w:rPr>
          <w:rFonts w:eastAsia="Times New Roman"/>
          <w:color w:val="000000"/>
          <w:bdr w:val="none" w:sz="0" w:space="0" w:color="auto" w:frame="1"/>
        </w:rPr>
        <w:t>,</w:t>
      </w:r>
    </w:p>
    <w:p w14:paraId="561C408D" w14:textId="77777777" w:rsidR="00A667C6" w:rsidRPr="006D6C34" w:rsidRDefault="00A667C6" w:rsidP="00A667C6">
      <w:pPr>
        <w:pStyle w:val="Akapitzlist"/>
        <w:widowControl/>
        <w:numPr>
          <w:ilvl w:val="0"/>
          <w:numId w:val="32"/>
        </w:numPr>
        <w:kinsoku/>
        <w:overflowPunct/>
        <w:spacing w:line="360" w:lineRule="auto"/>
        <w:jc w:val="both"/>
        <w:textAlignment w:val="auto"/>
        <w:rPr>
          <w:rFonts w:eastAsia="Times New Roman"/>
        </w:rPr>
      </w:pPr>
      <w:r>
        <w:rPr>
          <w:rFonts w:eastAsia="Times New Roman"/>
          <w:b/>
          <w:bCs/>
          <w:color w:val="000000"/>
          <w:bdr w:val="none" w:sz="0" w:space="0" w:color="auto" w:frame="1"/>
        </w:rPr>
        <w:t>do</w:t>
      </w:r>
      <w:r w:rsidRPr="006D6C34">
        <w:rPr>
          <w:rFonts w:eastAsia="Times New Roman"/>
          <w:b/>
          <w:bCs/>
          <w:color w:val="000000"/>
          <w:bdr w:val="none" w:sz="0" w:space="0" w:color="auto" w:frame="1"/>
        </w:rPr>
        <w:t xml:space="preserve"> </w:t>
      </w:r>
      <w:r>
        <w:rPr>
          <w:rFonts w:eastAsia="Times New Roman"/>
          <w:b/>
          <w:bCs/>
          <w:color w:val="000000"/>
          <w:bdr w:val="none" w:sz="0" w:space="0" w:color="auto" w:frame="1"/>
        </w:rPr>
        <w:t>7 lipca 2025</w:t>
      </w:r>
      <w:r w:rsidRPr="006D6C34">
        <w:rPr>
          <w:rFonts w:eastAsia="Times New Roman"/>
          <w:b/>
          <w:bCs/>
          <w:color w:val="000000"/>
          <w:bdr w:val="none" w:sz="0" w:space="0" w:color="auto" w:frame="1"/>
        </w:rPr>
        <w:t xml:space="preserve"> r. do godz. 12</w:t>
      </w:r>
      <w:r w:rsidRPr="006D6C34">
        <w:rPr>
          <w:rFonts w:eastAsia="Times New Roman"/>
          <w:b/>
          <w:bCs/>
          <w:color w:val="000000"/>
          <w:bdr w:val="none" w:sz="0" w:space="0" w:color="auto" w:frame="1"/>
          <w:vertAlign w:val="superscript"/>
        </w:rPr>
        <w:t xml:space="preserve">00 </w:t>
      </w:r>
      <w:r w:rsidRPr="006D6C34">
        <w:rPr>
          <w:rFonts w:eastAsia="Times New Roman"/>
          <w:color w:val="000000"/>
        </w:rPr>
        <w:t xml:space="preserve">- uzupełnienie wniosku o przyjęcie do szkoły                                       o świadectwo ukończenia </w:t>
      </w:r>
      <w:r>
        <w:rPr>
          <w:rFonts w:eastAsia="Times New Roman"/>
          <w:color w:val="000000"/>
        </w:rPr>
        <w:t>branżowej szkoły I stopnia,</w:t>
      </w:r>
    </w:p>
    <w:p w14:paraId="14E540D6" w14:textId="77777777" w:rsidR="00A667C6" w:rsidRPr="006D6C34" w:rsidRDefault="00A667C6" w:rsidP="00A667C6">
      <w:pPr>
        <w:pStyle w:val="Akapitzlist"/>
        <w:widowControl/>
        <w:numPr>
          <w:ilvl w:val="0"/>
          <w:numId w:val="32"/>
        </w:numPr>
        <w:kinsoku/>
        <w:overflowPunct/>
        <w:spacing w:line="360" w:lineRule="auto"/>
        <w:jc w:val="both"/>
        <w:textAlignment w:val="auto"/>
        <w:rPr>
          <w:rFonts w:eastAsia="Times New Roman"/>
        </w:rPr>
      </w:pPr>
      <w:r w:rsidRPr="006D6C34">
        <w:rPr>
          <w:rFonts w:eastAsia="Times New Roman"/>
          <w:b/>
          <w:bCs/>
          <w:color w:val="000000"/>
          <w:bdr w:val="none" w:sz="0" w:space="0" w:color="auto" w:frame="1"/>
        </w:rPr>
        <w:t xml:space="preserve">do </w:t>
      </w:r>
      <w:r>
        <w:rPr>
          <w:rFonts w:eastAsia="Times New Roman"/>
          <w:b/>
          <w:bCs/>
          <w:color w:val="000000"/>
          <w:bdr w:val="none" w:sz="0" w:space="0" w:color="auto" w:frame="1"/>
        </w:rPr>
        <w:t>8 lipca 2025</w:t>
      </w:r>
      <w:r w:rsidRPr="006D6C34">
        <w:rPr>
          <w:rFonts w:eastAsia="Times New Roman"/>
          <w:b/>
          <w:bCs/>
          <w:color w:val="000000"/>
          <w:bdr w:val="none" w:sz="0" w:space="0" w:color="auto" w:frame="1"/>
        </w:rPr>
        <w:t xml:space="preserve"> r. – </w:t>
      </w:r>
      <w:r w:rsidRPr="006D6C34">
        <w:rPr>
          <w:rFonts w:eastAsia="Times New Roman"/>
          <w:bCs/>
          <w:color w:val="000000"/>
          <w:bdr w:val="none" w:sz="0" w:space="0" w:color="auto" w:frame="1"/>
        </w:rPr>
        <w:t>weryfikacja przez komisję rekrutacyjną wniosków o przyjęcie</w:t>
      </w:r>
      <w:r>
        <w:rPr>
          <w:rFonts w:eastAsia="Times New Roman"/>
          <w:bCs/>
          <w:color w:val="000000"/>
          <w:bdr w:val="none" w:sz="0" w:space="0" w:color="auto" w:frame="1"/>
        </w:rPr>
        <w:t xml:space="preserve">                      </w:t>
      </w:r>
      <w:r w:rsidRPr="006D6C34">
        <w:rPr>
          <w:rFonts w:eastAsia="Times New Roman"/>
          <w:bCs/>
          <w:color w:val="000000"/>
          <w:bdr w:val="none" w:sz="0" w:space="0" w:color="auto" w:frame="1"/>
        </w:rPr>
        <w:t xml:space="preserve"> do szkoły i dokumentów </w:t>
      </w:r>
      <w:r w:rsidRPr="006D6C34">
        <w:rPr>
          <w:rFonts w:eastAsia="Times New Roman"/>
        </w:rPr>
        <w:t xml:space="preserve">potwierdzających spełnienie przez kandydata warunków </w:t>
      </w:r>
      <w:r>
        <w:rPr>
          <w:rFonts w:eastAsia="Times New Roman"/>
        </w:rPr>
        <w:t xml:space="preserve">                      </w:t>
      </w:r>
      <w:r w:rsidRPr="006D6C34">
        <w:rPr>
          <w:rFonts w:eastAsia="Times New Roman"/>
        </w:rPr>
        <w:t>lub kryteriów branych pod uwagę w postępowaniu rekrutacyjnym,</w:t>
      </w:r>
    </w:p>
    <w:p w14:paraId="39F4FC87" w14:textId="77777777" w:rsidR="00A667C6" w:rsidRPr="004947E8" w:rsidRDefault="00A667C6" w:rsidP="00A667C6">
      <w:pPr>
        <w:widowControl/>
        <w:numPr>
          <w:ilvl w:val="0"/>
          <w:numId w:val="32"/>
        </w:numPr>
        <w:kinsoku/>
        <w:overflowPunct/>
        <w:spacing w:line="360" w:lineRule="auto"/>
        <w:jc w:val="both"/>
        <w:textAlignment w:val="auto"/>
        <w:rPr>
          <w:rFonts w:eastAsia="Times New Roman"/>
        </w:rPr>
      </w:pPr>
      <w:r>
        <w:rPr>
          <w:rFonts w:eastAsia="Times New Roman"/>
          <w:b/>
          <w:bCs/>
          <w:color w:val="000000"/>
          <w:bdr w:val="none" w:sz="0" w:space="0" w:color="auto" w:frame="1"/>
        </w:rPr>
        <w:t>9 lipca 2025</w:t>
      </w:r>
      <w:r w:rsidRPr="00AC6B70">
        <w:rPr>
          <w:rFonts w:eastAsia="Times New Roman"/>
          <w:b/>
          <w:bCs/>
          <w:color w:val="000000"/>
          <w:bdr w:val="none" w:sz="0" w:space="0" w:color="auto" w:frame="1"/>
        </w:rPr>
        <w:t xml:space="preserve"> r.</w:t>
      </w:r>
      <w:r>
        <w:rPr>
          <w:rFonts w:eastAsia="Times New Roman"/>
          <w:color w:val="000000"/>
          <w:bdr w:val="none" w:sz="0" w:space="0" w:color="auto" w:frame="1"/>
        </w:rPr>
        <w:t> </w:t>
      </w:r>
      <w:r w:rsidRPr="00AC6B70">
        <w:rPr>
          <w:rFonts w:eastAsia="Times New Roman"/>
          <w:color w:val="000000"/>
          <w:bdr w:val="none" w:sz="0" w:space="0" w:color="auto" w:frame="1"/>
        </w:rPr>
        <w:t> - podanie do publicznej wiadomości przez komisję rekrutacyjną listy kandydatów zakwalifikowanych i kandydatów niezakwalifikowanych,</w:t>
      </w:r>
    </w:p>
    <w:p w14:paraId="06889605" w14:textId="77777777" w:rsidR="00A667C6" w:rsidRPr="004947E8" w:rsidRDefault="00A667C6" w:rsidP="00A667C6">
      <w:pPr>
        <w:widowControl/>
        <w:numPr>
          <w:ilvl w:val="0"/>
          <w:numId w:val="32"/>
        </w:numPr>
        <w:kinsoku/>
        <w:overflowPunct/>
        <w:spacing w:line="360" w:lineRule="auto"/>
        <w:jc w:val="both"/>
        <w:textAlignment w:val="auto"/>
        <w:rPr>
          <w:rFonts w:eastAsia="Times New Roman"/>
        </w:rPr>
      </w:pPr>
      <w:r>
        <w:rPr>
          <w:rFonts w:eastAsia="Times New Roman"/>
          <w:b/>
          <w:bCs/>
          <w:color w:val="000000"/>
          <w:bdr w:val="none" w:sz="0" w:space="0" w:color="auto" w:frame="1"/>
        </w:rPr>
        <w:t xml:space="preserve">od 10 lipca 2025 </w:t>
      </w:r>
      <w:r w:rsidRPr="00AC6B70">
        <w:rPr>
          <w:rFonts w:eastAsia="Times New Roman"/>
          <w:b/>
          <w:bCs/>
          <w:color w:val="000000"/>
          <w:bdr w:val="none" w:sz="0" w:space="0" w:color="auto" w:frame="1"/>
        </w:rPr>
        <w:t>r</w:t>
      </w:r>
      <w:r>
        <w:rPr>
          <w:rFonts w:eastAsia="Times New Roman"/>
          <w:b/>
          <w:bCs/>
          <w:color w:val="000000"/>
          <w:bdr w:val="none" w:sz="0" w:space="0" w:color="auto" w:frame="1"/>
        </w:rPr>
        <w:t xml:space="preserve">. – </w:t>
      </w:r>
      <w:r>
        <w:rPr>
          <w:rFonts w:eastAsia="Times New Roman"/>
          <w:bCs/>
          <w:color w:val="000000"/>
          <w:bdr w:val="none" w:sz="0" w:space="0" w:color="auto" w:frame="1"/>
        </w:rPr>
        <w:t xml:space="preserve">wydanie przez szkołę </w:t>
      </w:r>
      <w:r w:rsidRPr="009436C2">
        <w:rPr>
          <w:rFonts w:eastAsia="Times New Roman"/>
          <w:bCs/>
          <w:color w:val="000000"/>
          <w:bdr w:val="none" w:sz="0" w:space="0" w:color="auto" w:frame="1"/>
        </w:rPr>
        <w:t xml:space="preserve">kandydatowi </w:t>
      </w:r>
      <w:r>
        <w:rPr>
          <w:rFonts w:eastAsia="Times New Roman"/>
          <w:bCs/>
          <w:color w:val="000000"/>
          <w:bdr w:val="none" w:sz="0" w:space="0" w:color="auto" w:frame="1"/>
        </w:rPr>
        <w:t>skierowania na badanie lekarskie,</w:t>
      </w:r>
    </w:p>
    <w:p w14:paraId="40F00287" w14:textId="77777777" w:rsidR="00A667C6" w:rsidRPr="00194FB3" w:rsidRDefault="00A667C6" w:rsidP="00A667C6">
      <w:pPr>
        <w:widowControl/>
        <w:numPr>
          <w:ilvl w:val="0"/>
          <w:numId w:val="32"/>
        </w:numPr>
        <w:kinsoku/>
        <w:overflowPunct/>
        <w:spacing w:line="360" w:lineRule="auto"/>
        <w:jc w:val="both"/>
        <w:textAlignment w:val="auto"/>
        <w:rPr>
          <w:rFonts w:eastAsia="Times New Roman"/>
        </w:rPr>
      </w:pPr>
      <w:r>
        <w:rPr>
          <w:rFonts w:eastAsia="Times New Roman"/>
          <w:b/>
          <w:bCs/>
          <w:color w:val="000000"/>
          <w:bdr w:val="none" w:sz="0" w:space="0" w:color="auto" w:frame="1"/>
        </w:rPr>
        <w:t>od</w:t>
      </w:r>
      <w:r>
        <w:rPr>
          <w:rFonts w:eastAsia="Times New Roman"/>
        </w:rPr>
        <w:t xml:space="preserve"> </w:t>
      </w:r>
      <w:r>
        <w:rPr>
          <w:rFonts w:eastAsia="Times New Roman"/>
          <w:b/>
          <w:bCs/>
          <w:color w:val="000000"/>
          <w:bdr w:val="none" w:sz="0" w:space="0" w:color="auto" w:frame="1"/>
        </w:rPr>
        <w:t>20 czerwca 2025</w:t>
      </w:r>
      <w:r w:rsidRPr="00194FB3">
        <w:rPr>
          <w:rFonts w:eastAsia="Times New Roman"/>
          <w:b/>
          <w:bCs/>
          <w:color w:val="000000"/>
          <w:bdr w:val="none" w:sz="0" w:space="0" w:color="auto" w:frame="1"/>
        </w:rPr>
        <w:t xml:space="preserve"> r.</w:t>
      </w:r>
      <w:r>
        <w:rPr>
          <w:rFonts w:eastAsia="Times New Roman"/>
          <w:b/>
          <w:bCs/>
          <w:color w:val="000000"/>
          <w:bdr w:val="none" w:sz="0" w:space="0" w:color="auto" w:frame="1"/>
        </w:rPr>
        <w:t xml:space="preserve"> do</w:t>
      </w:r>
      <w:r>
        <w:rPr>
          <w:rFonts w:eastAsia="Times New Roman"/>
        </w:rPr>
        <w:t xml:space="preserve"> </w:t>
      </w:r>
      <w:r>
        <w:rPr>
          <w:rFonts w:eastAsia="Times New Roman"/>
          <w:b/>
          <w:bCs/>
          <w:color w:val="000000"/>
          <w:bdr w:val="none" w:sz="0" w:space="0" w:color="auto" w:frame="1"/>
        </w:rPr>
        <w:t>14 lipca 2025</w:t>
      </w:r>
      <w:r w:rsidRPr="00194FB3">
        <w:rPr>
          <w:rFonts w:eastAsia="Times New Roman"/>
          <w:b/>
          <w:bCs/>
          <w:color w:val="000000"/>
          <w:bdr w:val="none" w:sz="0" w:space="0" w:color="auto" w:frame="1"/>
        </w:rPr>
        <w:t xml:space="preserve"> r</w:t>
      </w:r>
      <w:r w:rsidRPr="00194FB3">
        <w:rPr>
          <w:rFonts w:eastAsia="Times New Roman"/>
          <w:color w:val="000000"/>
          <w:bdr w:val="none" w:sz="0" w:space="0" w:color="auto" w:frame="1"/>
        </w:rPr>
        <w:t> </w:t>
      </w:r>
      <w:r w:rsidRPr="00904D00">
        <w:rPr>
          <w:rFonts w:eastAsia="Times New Roman"/>
          <w:b/>
          <w:color w:val="000000"/>
          <w:bdr w:val="none" w:sz="0" w:space="0" w:color="auto" w:frame="1"/>
        </w:rPr>
        <w:t>do</w:t>
      </w:r>
      <w:r w:rsidRPr="00194FB3">
        <w:rPr>
          <w:rFonts w:eastAsia="Times New Roman"/>
          <w:color w:val="000000"/>
          <w:bdr w:val="none" w:sz="0" w:space="0" w:color="auto" w:frame="1"/>
        </w:rPr>
        <w:t xml:space="preserve"> </w:t>
      </w:r>
      <w:r>
        <w:rPr>
          <w:rFonts w:eastAsia="Times New Roman"/>
          <w:b/>
          <w:bCs/>
          <w:color w:val="000000"/>
          <w:bdr w:val="none" w:sz="0" w:space="0" w:color="auto" w:frame="1"/>
        </w:rPr>
        <w:t>godz. 15</w:t>
      </w:r>
      <w:r w:rsidRPr="00194FB3">
        <w:rPr>
          <w:rFonts w:eastAsia="Times New Roman"/>
          <w:b/>
          <w:bCs/>
          <w:color w:val="000000"/>
          <w:bdr w:val="none" w:sz="0" w:space="0" w:color="auto" w:frame="1"/>
          <w:vertAlign w:val="superscript"/>
        </w:rPr>
        <w:t>00</w:t>
      </w:r>
      <w:r w:rsidRPr="00194FB3">
        <w:rPr>
          <w:rFonts w:eastAsia="Times New Roman"/>
          <w:color w:val="000000"/>
          <w:bdr w:val="none" w:sz="0" w:space="0" w:color="auto" w:frame="1"/>
        </w:rPr>
        <w:t> – potwierdzenie przez kandydata woli przyjęcia w postaci pr</w:t>
      </w:r>
      <w:r>
        <w:rPr>
          <w:rFonts w:eastAsia="Times New Roman"/>
          <w:color w:val="000000"/>
          <w:bdr w:val="none" w:sz="0" w:space="0" w:color="auto" w:frame="1"/>
        </w:rPr>
        <w:t>zedłożenia oryginału świadectwa ukończenia branżowej szkoły I stopnia oraz zaświadczenia o zawodzie nauczanym w branżowej szkole I stopnia  a także zaświadczenia lekarskiego zawierającego orzeczenie o braku przeciwskazań zdrowotnych do podjęcia praktycznej nauki zawody oraz innych stosownych orzeczeń - o ile nie zostały one</w:t>
      </w:r>
      <w:r w:rsidRPr="00194FB3">
        <w:rPr>
          <w:rFonts w:eastAsia="Times New Roman"/>
          <w:color w:val="000000"/>
          <w:bdr w:val="none" w:sz="0" w:space="0" w:color="auto" w:frame="1"/>
        </w:rPr>
        <w:t xml:space="preserve"> złożone wraz z wnioskiem </w:t>
      </w:r>
      <w:r>
        <w:rPr>
          <w:rFonts w:eastAsia="Times New Roman"/>
          <w:color w:val="000000"/>
          <w:bdr w:val="none" w:sz="0" w:space="0" w:color="auto" w:frame="1"/>
        </w:rPr>
        <w:t xml:space="preserve"> </w:t>
      </w:r>
      <w:r w:rsidRPr="00194FB3">
        <w:rPr>
          <w:rFonts w:eastAsia="Times New Roman"/>
          <w:color w:val="000000"/>
          <w:bdr w:val="none" w:sz="0" w:space="0" w:color="auto" w:frame="1"/>
        </w:rPr>
        <w:t>o przyjęcie do szkoły,</w:t>
      </w:r>
    </w:p>
    <w:p w14:paraId="529DBE2C" w14:textId="77777777" w:rsidR="00A667C6" w:rsidRPr="003E78A3" w:rsidRDefault="00A667C6" w:rsidP="00A667C6">
      <w:pPr>
        <w:widowControl/>
        <w:numPr>
          <w:ilvl w:val="0"/>
          <w:numId w:val="32"/>
        </w:numPr>
        <w:kinsoku/>
        <w:overflowPunct/>
        <w:spacing w:line="360" w:lineRule="auto"/>
        <w:jc w:val="both"/>
        <w:textAlignment w:val="auto"/>
        <w:rPr>
          <w:rFonts w:eastAsia="Times New Roman"/>
        </w:rPr>
      </w:pPr>
      <w:r>
        <w:rPr>
          <w:rFonts w:eastAsia="Times New Roman"/>
          <w:b/>
          <w:bCs/>
          <w:bdr w:val="none" w:sz="0" w:space="0" w:color="auto" w:frame="1"/>
        </w:rPr>
        <w:t>15 lipca 2025 r. do godz. 10</w:t>
      </w:r>
      <w:r w:rsidRPr="009D6CD2">
        <w:rPr>
          <w:rFonts w:eastAsia="Times New Roman"/>
          <w:b/>
          <w:bCs/>
          <w:bdr w:val="none" w:sz="0" w:space="0" w:color="auto" w:frame="1"/>
          <w:vertAlign w:val="superscript"/>
        </w:rPr>
        <w:t>00</w:t>
      </w:r>
      <w:r w:rsidRPr="009D6CD2">
        <w:rPr>
          <w:rFonts w:eastAsia="Times New Roman"/>
          <w:bdr w:val="none" w:sz="0" w:space="0" w:color="auto" w:frame="1"/>
        </w:rPr>
        <w:t xml:space="preserve"> – </w:t>
      </w:r>
      <w:r w:rsidRPr="00AC6B70">
        <w:rPr>
          <w:rFonts w:eastAsia="Times New Roman"/>
          <w:color w:val="000000"/>
          <w:bdr w:val="none" w:sz="0" w:space="0" w:color="auto" w:frame="1"/>
        </w:rPr>
        <w:t>podanie do publicznej wiadomości przez komisję rekrutacyjną listy kandydatów przyjętych i kandyda</w:t>
      </w:r>
      <w:r>
        <w:rPr>
          <w:rFonts w:eastAsia="Times New Roman"/>
          <w:color w:val="000000"/>
          <w:bdr w:val="none" w:sz="0" w:space="0" w:color="auto" w:frame="1"/>
        </w:rPr>
        <w:t>tów nieprzyjętych do szkoły</w:t>
      </w:r>
      <w:r w:rsidRPr="00667292">
        <w:rPr>
          <w:rFonts w:eastAsia="Times New Roman"/>
          <w:bdr w:val="none" w:sz="0" w:space="0" w:color="auto" w:frame="1"/>
        </w:rPr>
        <w:t>,</w:t>
      </w:r>
    </w:p>
    <w:p w14:paraId="0895829E" w14:textId="77777777" w:rsidR="00A667C6" w:rsidRPr="00AC6B70" w:rsidRDefault="00A667C6" w:rsidP="00A667C6">
      <w:pPr>
        <w:widowControl/>
        <w:numPr>
          <w:ilvl w:val="0"/>
          <w:numId w:val="32"/>
        </w:numPr>
        <w:kinsoku/>
        <w:overflowPunct/>
        <w:spacing w:line="360" w:lineRule="auto"/>
        <w:jc w:val="both"/>
        <w:textAlignment w:val="auto"/>
        <w:rPr>
          <w:rFonts w:eastAsia="Times New Roman"/>
        </w:rPr>
      </w:pPr>
      <w:r>
        <w:rPr>
          <w:rFonts w:eastAsia="Times New Roman"/>
          <w:b/>
          <w:bCs/>
          <w:color w:val="000000"/>
          <w:bdr w:val="none" w:sz="0" w:space="0" w:color="auto" w:frame="1"/>
        </w:rPr>
        <w:t>od 16 lipca 2025 r. do 28 lipca 2025</w:t>
      </w:r>
      <w:r w:rsidRPr="00AC6B70">
        <w:rPr>
          <w:rFonts w:eastAsia="Times New Roman"/>
          <w:b/>
          <w:bCs/>
          <w:color w:val="000000"/>
          <w:bdr w:val="none" w:sz="0" w:space="0" w:color="auto" w:frame="1"/>
        </w:rPr>
        <w:t xml:space="preserve"> r.</w:t>
      </w:r>
      <w:r w:rsidRPr="006A74F4">
        <w:rPr>
          <w:rFonts w:eastAsia="Times New Roman"/>
          <w:b/>
          <w:bCs/>
          <w:color w:val="000000"/>
          <w:bdr w:val="none" w:sz="0" w:space="0" w:color="auto" w:frame="1"/>
        </w:rPr>
        <w:t xml:space="preserve"> </w:t>
      </w:r>
      <w:r>
        <w:rPr>
          <w:rFonts w:eastAsia="Times New Roman"/>
          <w:b/>
          <w:bCs/>
          <w:color w:val="000000"/>
          <w:bdr w:val="none" w:sz="0" w:space="0" w:color="auto" w:frame="1"/>
        </w:rPr>
        <w:t>do godz. 15</w:t>
      </w:r>
      <w:r>
        <w:rPr>
          <w:rFonts w:eastAsia="Times New Roman"/>
          <w:b/>
          <w:bCs/>
          <w:color w:val="000000"/>
          <w:bdr w:val="none" w:sz="0" w:space="0" w:color="auto" w:frame="1"/>
          <w:vertAlign w:val="superscript"/>
        </w:rPr>
        <w:t xml:space="preserve">00 </w:t>
      </w:r>
      <w:r w:rsidRPr="00AC6B70">
        <w:rPr>
          <w:rFonts w:eastAsia="Times New Roman"/>
          <w:b/>
          <w:bCs/>
          <w:color w:val="000000"/>
          <w:bdr w:val="none" w:sz="0" w:space="0" w:color="auto" w:frame="1"/>
        </w:rPr>
        <w:t xml:space="preserve"> - </w:t>
      </w:r>
      <w:r w:rsidRPr="00AC6B70">
        <w:rPr>
          <w:rFonts w:eastAsia="Times New Roman"/>
        </w:rPr>
        <w:t>składanie wniosków o przyjęcie do szkoły wraz</w:t>
      </w:r>
      <w:r>
        <w:rPr>
          <w:rFonts w:eastAsia="Times New Roman"/>
        </w:rPr>
        <w:t xml:space="preserve"> </w:t>
      </w:r>
      <w:r w:rsidRPr="00AC6B70">
        <w:rPr>
          <w:rFonts w:eastAsia="Times New Roman"/>
        </w:rPr>
        <w:t>z dokumentami potwierdzającymi spełnienie przez kandydata warunków lub kryteriów branych pod uwagę w uzupełniającym postępowaniu rekrutacyjnym</w:t>
      </w:r>
      <w:r w:rsidRPr="00AC6B70">
        <w:rPr>
          <w:rFonts w:eastAsia="Times New Roman"/>
          <w:color w:val="000000"/>
          <w:bdr w:val="none" w:sz="0" w:space="0" w:color="auto" w:frame="1"/>
        </w:rPr>
        <w:t>,</w:t>
      </w:r>
    </w:p>
    <w:p w14:paraId="6AC098B3" w14:textId="1709E8AE" w:rsidR="00A667C6" w:rsidRPr="00AC6B70" w:rsidRDefault="00A667C6" w:rsidP="00A667C6">
      <w:pPr>
        <w:widowControl/>
        <w:numPr>
          <w:ilvl w:val="0"/>
          <w:numId w:val="32"/>
        </w:numPr>
        <w:kinsoku/>
        <w:overflowPunct/>
        <w:spacing w:line="360" w:lineRule="auto"/>
        <w:jc w:val="both"/>
        <w:textAlignment w:val="auto"/>
        <w:rPr>
          <w:rFonts w:eastAsia="Times New Roman"/>
        </w:rPr>
      </w:pPr>
      <w:r>
        <w:rPr>
          <w:rFonts w:eastAsia="Times New Roman"/>
          <w:b/>
          <w:bCs/>
          <w:color w:val="000000"/>
          <w:bdr w:val="none" w:sz="0" w:space="0" w:color="auto" w:frame="1"/>
        </w:rPr>
        <w:lastRenderedPageBreak/>
        <w:t>do 4 sierpnia 2025</w:t>
      </w:r>
      <w:r w:rsidRPr="00AC6B70">
        <w:rPr>
          <w:rFonts w:eastAsia="Times New Roman"/>
          <w:b/>
          <w:bCs/>
          <w:color w:val="000000"/>
          <w:bdr w:val="none" w:sz="0" w:space="0" w:color="auto" w:frame="1"/>
        </w:rPr>
        <w:t xml:space="preserve"> r. – </w:t>
      </w:r>
      <w:r w:rsidRPr="00AC6B70">
        <w:rPr>
          <w:rFonts w:eastAsia="Times New Roman"/>
          <w:bCs/>
          <w:color w:val="000000"/>
          <w:bdr w:val="none" w:sz="0" w:space="0" w:color="auto" w:frame="1"/>
        </w:rPr>
        <w:t>weryfikacja przez komisję rekrutacyjną wniosków o przyjęcie</w:t>
      </w:r>
      <w:r>
        <w:rPr>
          <w:rFonts w:eastAsia="Times New Roman"/>
          <w:bCs/>
          <w:color w:val="000000"/>
          <w:bdr w:val="none" w:sz="0" w:space="0" w:color="auto" w:frame="1"/>
        </w:rPr>
        <w:t xml:space="preserve"> </w:t>
      </w:r>
      <w:r w:rsidRPr="00AC6B70">
        <w:rPr>
          <w:rFonts w:eastAsia="Times New Roman"/>
          <w:bCs/>
          <w:color w:val="000000"/>
          <w:bdr w:val="none" w:sz="0" w:space="0" w:color="auto" w:frame="1"/>
        </w:rPr>
        <w:t xml:space="preserve">do szkoły i dokumentów </w:t>
      </w:r>
      <w:r w:rsidRPr="00AC6B70">
        <w:rPr>
          <w:rFonts w:eastAsia="Times New Roman"/>
        </w:rPr>
        <w:t>potwierdzających spełnienie przez kandydata warunków</w:t>
      </w:r>
      <w:r>
        <w:rPr>
          <w:rFonts w:eastAsia="Times New Roman"/>
        </w:rPr>
        <w:t xml:space="preserve"> </w:t>
      </w:r>
      <w:r w:rsidRPr="00AC6B70">
        <w:rPr>
          <w:rFonts w:eastAsia="Times New Roman"/>
        </w:rPr>
        <w:t>lub kryteriów branych pod uwagę w uzupełniającym postępowaniu rekrutacyjnym,</w:t>
      </w:r>
    </w:p>
    <w:p w14:paraId="79AEF8CB" w14:textId="77777777" w:rsidR="00A667C6" w:rsidRPr="00AC6B70" w:rsidRDefault="00A667C6" w:rsidP="00A667C6">
      <w:pPr>
        <w:widowControl/>
        <w:numPr>
          <w:ilvl w:val="0"/>
          <w:numId w:val="32"/>
        </w:numPr>
        <w:kinsoku/>
        <w:overflowPunct/>
        <w:spacing w:line="360" w:lineRule="auto"/>
        <w:jc w:val="both"/>
        <w:textAlignment w:val="auto"/>
        <w:rPr>
          <w:rFonts w:eastAsia="Times New Roman"/>
        </w:rPr>
      </w:pPr>
      <w:r>
        <w:rPr>
          <w:rFonts w:eastAsia="Times New Roman"/>
          <w:b/>
          <w:bCs/>
          <w:color w:val="000000"/>
          <w:bdr w:val="none" w:sz="0" w:space="0" w:color="auto" w:frame="1"/>
        </w:rPr>
        <w:t>5 sierpnia 2025</w:t>
      </w:r>
      <w:r w:rsidRPr="00AC6B70">
        <w:rPr>
          <w:rFonts w:eastAsia="Times New Roman"/>
          <w:b/>
          <w:bCs/>
          <w:color w:val="000000"/>
          <w:bdr w:val="none" w:sz="0" w:space="0" w:color="auto" w:frame="1"/>
        </w:rPr>
        <w:t xml:space="preserve"> r.</w:t>
      </w:r>
      <w:r w:rsidRPr="00AC6B70">
        <w:rPr>
          <w:rFonts w:eastAsia="Times New Roman"/>
          <w:color w:val="000000"/>
          <w:bdr w:val="none" w:sz="0" w:space="0" w:color="auto" w:frame="1"/>
        </w:rPr>
        <w:t>   - podanie do publicznej wiadomości przez komisję rekrutacyjną listy kandydatów zakwalifikowanych i kandydatów niezakwalifikowanych,</w:t>
      </w:r>
    </w:p>
    <w:p w14:paraId="488B87EB" w14:textId="77777777" w:rsidR="00A667C6" w:rsidRPr="004947E8" w:rsidRDefault="00A667C6" w:rsidP="00A667C6">
      <w:pPr>
        <w:widowControl/>
        <w:numPr>
          <w:ilvl w:val="0"/>
          <w:numId w:val="32"/>
        </w:numPr>
        <w:kinsoku/>
        <w:overflowPunct/>
        <w:spacing w:line="360" w:lineRule="auto"/>
        <w:jc w:val="both"/>
        <w:textAlignment w:val="auto"/>
        <w:rPr>
          <w:rFonts w:eastAsia="Times New Roman"/>
        </w:rPr>
      </w:pPr>
      <w:r>
        <w:rPr>
          <w:rFonts w:eastAsia="Times New Roman"/>
          <w:b/>
          <w:bCs/>
          <w:color w:val="000000"/>
          <w:bdr w:val="none" w:sz="0" w:space="0" w:color="auto" w:frame="1"/>
        </w:rPr>
        <w:t xml:space="preserve">do 5 sierpnia 2025 </w:t>
      </w:r>
      <w:r w:rsidRPr="00AC6B70">
        <w:rPr>
          <w:rFonts w:eastAsia="Times New Roman"/>
          <w:b/>
          <w:bCs/>
          <w:color w:val="000000"/>
          <w:bdr w:val="none" w:sz="0" w:space="0" w:color="auto" w:frame="1"/>
        </w:rPr>
        <w:t>r</w:t>
      </w:r>
      <w:r>
        <w:rPr>
          <w:rFonts w:eastAsia="Times New Roman"/>
          <w:b/>
          <w:bCs/>
          <w:color w:val="000000"/>
          <w:bdr w:val="none" w:sz="0" w:space="0" w:color="auto" w:frame="1"/>
        </w:rPr>
        <w:t xml:space="preserve">. – </w:t>
      </w:r>
      <w:r>
        <w:rPr>
          <w:rFonts w:eastAsia="Times New Roman"/>
          <w:bCs/>
          <w:color w:val="000000"/>
          <w:bdr w:val="none" w:sz="0" w:space="0" w:color="auto" w:frame="1"/>
        </w:rPr>
        <w:t>wydanie przez szkołę</w:t>
      </w:r>
      <w:r w:rsidRPr="009436C2">
        <w:t xml:space="preserve"> </w:t>
      </w:r>
      <w:r w:rsidRPr="009436C2">
        <w:rPr>
          <w:rFonts w:eastAsia="Times New Roman"/>
          <w:bCs/>
          <w:color w:val="000000"/>
          <w:bdr w:val="none" w:sz="0" w:space="0" w:color="auto" w:frame="1"/>
        </w:rPr>
        <w:t>kandydatowi</w:t>
      </w:r>
      <w:r>
        <w:rPr>
          <w:rFonts w:eastAsia="Times New Roman"/>
          <w:bCs/>
          <w:color w:val="000000"/>
          <w:bdr w:val="none" w:sz="0" w:space="0" w:color="auto" w:frame="1"/>
        </w:rPr>
        <w:t xml:space="preserve"> skierowania na badanie lekarskie,</w:t>
      </w:r>
    </w:p>
    <w:p w14:paraId="2BEA2C19" w14:textId="77777777" w:rsidR="00A667C6" w:rsidRPr="00A008F5" w:rsidRDefault="00A667C6" w:rsidP="00A667C6">
      <w:pPr>
        <w:widowControl/>
        <w:numPr>
          <w:ilvl w:val="0"/>
          <w:numId w:val="32"/>
        </w:numPr>
        <w:kinsoku/>
        <w:overflowPunct/>
        <w:spacing w:line="360" w:lineRule="auto"/>
        <w:jc w:val="both"/>
        <w:textAlignment w:val="auto"/>
        <w:rPr>
          <w:rFonts w:eastAsia="Times New Roman"/>
        </w:rPr>
      </w:pPr>
      <w:r w:rsidRPr="00A008F5">
        <w:rPr>
          <w:rFonts w:eastAsia="Times New Roman"/>
          <w:b/>
          <w:bCs/>
          <w:color w:val="000000"/>
          <w:bdr w:val="none" w:sz="0" w:space="0" w:color="auto" w:frame="1"/>
        </w:rPr>
        <w:t>do</w:t>
      </w:r>
      <w:r w:rsidRPr="00A008F5">
        <w:rPr>
          <w:rFonts w:eastAsia="Times New Roman"/>
        </w:rPr>
        <w:t xml:space="preserve"> </w:t>
      </w:r>
      <w:r>
        <w:rPr>
          <w:rFonts w:eastAsia="Times New Roman"/>
          <w:b/>
          <w:bCs/>
          <w:color w:val="000000"/>
          <w:bdr w:val="none" w:sz="0" w:space="0" w:color="auto" w:frame="1"/>
        </w:rPr>
        <w:t>8 sierpnia 2025</w:t>
      </w:r>
      <w:r w:rsidRPr="00A008F5">
        <w:rPr>
          <w:rFonts w:eastAsia="Times New Roman"/>
          <w:b/>
          <w:bCs/>
          <w:color w:val="000000"/>
          <w:bdr w:val="none" w:sz="0" w:space="0" w:color="auto" w:frame="1"/>
        </w:rPr>
        <w:t xml:space="preserve"> r.</w:t>
      </w:r>
      <w:r w:rsidRPr="00A008F5">
        <w:rPr>
          <w:rFonts w:eastAsia="Times New Roman"/>
          <w:color w:val="000000"/>
          <w:bdr w:val="none" w:sz="0" w:space="0" w:color="auto" w:frame="1"/>
        </w:rPr>
        <w:t> </w:t>
      </w:r>
      <w:r w:rsidRPr="00904D00">
        <w:rPr>
          <w:rFonts w:eastAsia="Times New Roman"/>
          <w:b/>
          <w:color w:val="000000"/>
          <w:bdr w:val="none" w:sz="0" w:space="0" w:color="auto" w:frame="1"/>
        </w:rPr>
        <w:t>do</w:t>
      </w:r>
      <w:r w:rsidRPr="00A008F5">
        <w:rPr>
          <w:rFonts w:eastAsia="Times New Roman"/>
          <w:color w:val="000000"/>
          <w:bdr w:val="none" w:sz="0" w:space="0" w:color="auto" w:frame="1"/>
        </w:rPr>
        <w:t xml:space="preserve"> </w:t>
      </w:r>
      <w:r>
        <w:rPr>
          <w:rFonts w:eastAsia="Times New Roman"/>
          <w:b/>
          <w:bCs/>
          <w:color w:val="000000"/>
          <w:bdr w:val="none" w:sz="0" w:space="0" w:color="auto" w:frame="1"/>
        </w:rPr>
        <w:t>godz. 15</w:t>
      </w:r>
      <w:r w:rsidRPr="00A008F5">
        <w:rPr>
          <w:rFonts w:eastAsia="Times New Roman"/>
          <w:b/>
          <w:bCs/>
          <w:color w:val="000000"/>
          <w:bdr w:val="none" w:sz="0" w:space="0" w:color="auto" w:frame="1"/>
          <w:vertAlign w:val="superscript"/>
        </w:rPr>
        <w:t>00</w:t>
      </w:r>
      <w:r w:rsidRPr="00A008F5">
        <w:rPr>
          <w:rFonts w:eastAsia="Times New Roman"/>
          <w:color w:val="000000"/>
          <w:bdr w:val="none" w:sz="0" w:space="0" w:color="auto" w:frame="1"/>
        </w:rPr>
        <w:t> – potwierdzenie przez kandydata woli przyjęcia                                 w postaci przedłożenia oryginału świadectwa ukończenia branżowej szkoły I stopni</w:t>
      </w:r>
      <w:r>
        <w:rPr>
          <w:rFonts w:eastAsia="Times New Roman"/>
          <w:color w:val="000000"/>
          <w:bdr w:val="none" w:sz="0" w:space="0" w:color="auto" w:frame="1"/>
        </w:rPr>
        <w:t>a  oraz zaświadczenia</w:t>
      </w:r>
      <w:r w:rsidRPr="00A008F5">
        <w:rPr>
          <w:rFonts w:eastAsia="Times New Roman"/>
          <w:color w:val="000000"/>
          <w:bdr w:val="none" w:sz="0" w:space="0" w:color="auto" w:frame="1"/>
        </w:rPr>
        <w:t xml:space="preserve"> o zawodzie nauczanym w branżowej szkole I stopnia a także zaświadczenia lekarskiego zawierającego orzeczenie o braku przeciwskazań zdrowotnych do podjęcia praktycznej nauki zawody oraz innych stosownych orzeczeń - o ile nie zostały one złożone wraz z wnioskiem o przyjęcie do szkoły, </w:t>
      </w:r>
    </w:p>
    <w:p w14:paraId="19C85F87" w14:textId="3CC2C1DA" w:rsidR="00A667C6" w:rsidRPr="00C758AC" w:rsidRDefault="00A667C6" w:rsidP="00A667C6">
      <w:pPr>
        <w:widowControl/>
        <w:numPr>
          <w:ilvl w:val="0"/>
          <w:numId w:val="32"/>
        </w:numPr>
        <w:kinsoku/>
        <w:overflowPunct/>
        <w:spacing w:line="360" w:lineRule="auto"/>
        <w:jc w:val="both"/>
        <w:textAlignment w:val="auto"/>
        <w:rPr>
          <w:rFonts w:eastAsia="Times New Roman"/>
        </w:rPr>
      </w:pPr>
      <w:r>
        <w:rPr>
          <w:rFonts w:eastAsia="Times New Roman"/>
          <w:b/>
          <w:bCs/>
          <w:bdr w:val="none" w:sz="0" w:space="0" w:color="auto" w:frame="1"/>
        </w:rPr>
        <w:t>11 sierpnia 2025</w:t>
      </w:r>
      <w:r w:rsidRPr="00A008F5">
        <w:rPr>
          <w:rFonts w:eastAsia="Times New Roman"/>
          <w:b/>
          <w:bCs/>
          <w:bdr w:val="none" w:sz="0" w:space="0" w:color="auto" w:frame="1"/>
        </w:rPr>
        <w:t xml:space="preserve"> r.</w:t>
      </w:r>
      <w:r>
        <w:rPr>
          <w:rFonts w:eastAsia="Times New Roman"/>
          <w:b/>
          <w:bCs/>
          <w:bdr w:val="none" w:sz="0" w:space="0" w:color="auto" w:frame="1"/>
        </w:rPr>
        <w:t xml:space="preserve"> do godz. 10</w:t>
      </w:r>
      <w:r>
        <w:rPr>
          <w:rFonts w:eastAsia="Times New Roman"/>
          <w:b/>
          <w:bCs/>
          <w:bdr w:val="none" w:sz="0" w:space="0" w:color="auto" w:frame="1"/>
          <w:vertAlign w:val="superscript"/>
        </w:rPr>
        <w:t>0</w:t>
      </w:r>
      <w:r w:rsidRPr="00A008F5">
        <w:rPr>
          <w:rFonts w:eastAsia="Times New Roman"/>
          <w:b/>
          <w:bCs/>
          <w:bdr w:val="none" w:sz="0" w:space="0" w:color="auto" w:frame="1"/>
          <w:vertAlign w:val="superscript"/>
        </w:rPr>
        <w:t>0</w:t>
      </w:r>
      <w:r w:rsidRPr="00A008F5">
        <w:rPr>
          <w:rFonts w:eastAsia="Times New Roman"/>
          <w:bdr w:val="none" w:sz="0" w:space="0" w:color="auto" w:frame="1"/>
        </w:rPr>
        <w:t xml:space="preserve"> – </w:t>
      </w:r>
      <w:r w:rsidRPr="00A008F5">
        <w:rPr>
          <w:rFonts w:eastAsia="Times New Roman"/>
          <w:color w:val="000000"/>
          <w:bdr w:val="none" w:sz="0" w:space="0" w:color="auto" w:frame="1"/>
        </w:rPr>
        <w:t>podanie do publicznej wiadomości przez komisję rekrutacyjną listy kandydatów przyjętych i kandydatów nieprzyjętych do szkoły.</w:t>
      </w:r>
    </w:p>
    <w:p w14:paraId="289143C0" w14:textId="77777777" w:rsidR="00773965" w:rsidRPr="00773965" w:rsidRDefault="00773965" w:rsidP="00773965">
      <w:pPr>
        <w:widowControl/>
        <w:kinsoku/>
        <w:overflowPunct/>
        <w:spacing w:line="360" w:lineRule="auto"/>
        <w:jc w:val="both"/>
        <w:textAlignment w:val="auto"/>
        <w:rPr>
          <w:rFonts w:eastAsia="Times New Roman"/>
        </w:rPr>
      </w:pPr>
    </w:p>
    <w:p w14:paraId="67E0F7F0" w14:textId="77777777" w:rsidR="000F0EBC" w:rsidRPr="00164C1C" w:rsidRDefault="00144AB9" w:rsidP="008A077C">
      <w:pPr>
        <w:spacing w:line="360" w:lineRule="auto"/>
        <w:jc w:val="center"/>
        <w:rPr>
          <w:b/>
        </w:rPr>
      </w:pPr>
      <w:r>
        <w:rPr>
          <w:b/>
        </w:rPr>
        <w:t>§ 3</w:t>
      </w:r>
    </w:p>
    <w:p w14:paraId="3C948E33" w14:textId="77777777" w:rsidR="000F0EBC" w:rsidRDefault="000F0EBC" w:rsidP="000F0EBC">
      <w:pPr>
        <w:spacing w:line="360" w:lineRule="auto"/>
        <w:jc w:val="both"/>
      </w:pPr>
      <w:r w:rsidRPr="00064378">
        <w:t>Dokumenty, które należy złożyć przy przyjęciu do szkoły</w:t>
      </w:r>
      <w:r>
        <w:t>:</w:t>
      </w:r>
    </w:p>
    <w:p w14:paraId="2A201677" w14:textId="77777777" w:rsidR="000F0EBC" w:rsidRDefault="000F0EBC" w:rsidP="000F0EBC">
      <w:pPr>
        <w:widowControl/>
        <w:numPr>
          <w:ilvl w:val="0"/>
          <w:numId w:val="31"/>
        </w:numPr>
        <w:kinsoku/>
        <w:overflowPunct/>
        <w:spacing w:line="360" w:lineRule="auto"/>
        <w:jc w:val="both"/>
        <w:textAlignment w:val="auto"/>
      </w:pPr>
      <w:r w:rsidRPr="00064378">
        <w:t>świade</w:t>
      </w:r>
      <w:r>
        <w:t>ctwo ukończenia szkoły niższego etapu edukacyjnego,</w:t>
      </w:r>
      <w:r w:rsidRPr="00064378">
        <w:t xml:space="preserve"> </w:t>
      </w:r>
    </w:p>
    <w:p w14:paraId="2C0AA833" w14:textId="77777777" w:rsidR="000F0EBC" w:rsidRPr="006119DA" w:rsidRDefault="000F0EBC" w:rsidP="000F0EBC">
      <w:pPr>
        <w:widowControl/>
        <w:numPr>
          <w:ilvl w:val="0"/>
          <w:numId w:val="31"/>
        </w:numPr>
        <w:kinsoku/>
        <w:overflowPunct/>
        <w:spacing w:line="360" w:lineRule="auto"/>
        <w:jc w:val="both"/>
        <w:textAlignment w:val="auto"/>
      </w:pPr>
      <w:r w:rsidRPr="00064378">
        <w:t xml:space="preserve"> wniosek o przyjęcie do szkoły (druk do odebrania w sekretariacie szkoły lub </w:t>
      </w:r>
      <w:r>
        <w:t xml:space="preserve"> </w:t>
      </w:r>
      <w:r w:rsidRPr="00064378">
        <w:t>ze  szkoły inte</w:t>
      </w:r>
      <w:r>
        <w:t xml:space="preserve">rnetowej szkoły </w:t>
      </w:r>
      <w:hyperlink w:history="1">
        <w:r w:rsidRPr="00F32AF1">
          <w:rPr>
            <w:rStyle w:val="Hipercze"/>
          </w:rPr>
          <w:t xml:space="preserve">www.edukacja.darsa.pl) </w:t>
        </w:r>
        <w:r w:rsidRPr="00AA65A8">
          <w:rPr>
            <w:rStyle w:val="Hipercze"/>
            <w:b/>
            <w:i/>
            <w:color w:val="auto"/>
          </w:rPr>
          <w:t>kliknij</w:t>
        </w:r>
      </w:hyperlink>
      <w:r w:rsidRPr="00AA65A8">
        <w:rPr>
          <w:b/>
        </w:rPr>
        <w:t xml:space="preserve"> </w:t>
      </w:r>
      <w:r w:rsidRPr="00AA65A8">
        <w:rPr>
          <w:b/>
          <w:i/>
          <w:u w:val="single"/>
        </w:rPr>
        <w:t>tutaj</w:t>
      </w:r>
    </w:p>
    <w:p w14:paraId="2FE3859E" w14:textId="77777777" w:rsidR="000F0EBC" w:rsidRPr="00AA65A8" w:rsidRDefault="000F0EBC" w:rsidP="000F0EBC">
      <w:pPr>
        <w:widowControl/>
        <w:numPr>
          <w:ilvl w:val="0"/>
          <w:numId w:val="31"/>
        </w:numPr>
        <w:kinsoku/>
        <w:overflowPunct/>
        <w:spacing w:line="360" w:lineRule="auto"/>
        <w:jc w:val="both"/>
        <w:textAlignment w:val="auto"/>
      </w:pPr>
      <w:r w:rsidRPr="00064378">
        <w:t>zaświadczenie lekarskie (wydane przez lekarza medycyny pracy), lekarz medycyny pracy potwierdza brak przeciwwskazań zdrowotnych do kształcenia w określonym zawodzie</w:t>
      </w:r>
      <w:r>
        <w:t>,</w:t>
      </w:r>
      <w:r w:rsidRPr="00064378">
        <w:t xml:space="preserve"> skierowanie do odbioru w sekretariacie szkoły</w:t>
      </w:r>
      <w:r>
        <w:t>,</w:t>
      </w:r>
    </w:p>
    <w:p w14:paraId="4689D71D" w14:textId="2DE0D693" w:rsidR="000F0EBC" w:rsidRDefault="00A667C6" w:rsidP="000F0EBC">
      <w:pPr>
        <w:widowControl/>
        <w:numPr>
          <w:ilvl w:val="0"/>
          <w:numId w:val="31"/>
        </w:numPr>
        <w:kinsoku/>
        <w:overflowPunct/>
        <w:spacing w:line="360" w:lineRule="auto"/>
        <w:jc w:val="both"/>
        <w:textAlignment w:val="auto"/>
      </w:pPr>
      <w:r>
        <w:t>1</w:t>
      </w:r>
      <w:r w:rsidR="000F0EBC">
        <w:t xml:space="preserve"> zdjęci</w:t>
      </w:r>
      <w:r>
        <w:t>e.</w:t>
      </w:r>
    </w:p>
    <w:p w14:paraId="0D172969" w14:textId="77777777" w:rsidR="000B5C18" w:rsidRPr="00064378" w:rsidRDefault="000B5C18" w:rsidP="000B5C18">
      <w:pPr>
        <w:widowControl/>
        <w:kinsoku/>
        <w:overflowPunct/>
        <w:spacing w:line="360" w:lineRule="auto"/>
        <w:ind w:left="720"/>
        <w:jc w:val="both"/>
        <w:textAlignment w:val="auto"/>
      </w:pPr>
    </w:p>
    <w:p w14:paraId="4C9C69C0" w14:textId="77777777" w:rsidR="000F0EBC" w:rsidRPr="00164C1C" w:rsidRDefault="000B5C18" w:rsidP="008A077C">
      <w:pPr>
        <w:spacing w:before="100" w:beforeAutospacing="1" w:line="360" w:lineRule="auto"/>
        <w:jc w:val="center"/>
        <w:rPr>
          <w:b/>
        </w:rPr>
      </w:pPr>
      <w:r>
        <w:rPr>
          <w:b/>
        </w:rPr>
        <w:t>§ 4</w:t>
      </w:r>
    </w:p>
    <w:p w14:paraId="2791C4F7" w14:textId="77777777" w:rsidR="000F0EBC" w:rsidRPr="00064378" w:rsidRDefault="000F0EBC" w:rsidP="000F0EBC">
      <w:pPr>
        <w:pStyle w:val="Tekstpodstawowy"/>
        <w:numPr>
          <w:ilvl w:val="0"/>
          <w:numId w:val="28"/>
        </w:numPr>
        <w:spacing w:after="0" w:line="360" w:lineRule="auto"/>
        <w:jc w:val="both"/>
        <w:rPr>
          <w:rFonts w:ascii="Times New Roman" w:hAnsi="Times New Roman"/>
          <w:sz w:val="24"/>
          <w:szCs w:val="24"/>
        </w:rPr>
      </w:pPr>
      <w:r w:rsidRPr="00064378">
        <w:rPr>
          <w:rFonts w:ascii="Times New Roman" w:hAnsi="Times New Roman"/>
          <w:sz w:val="24"/>
          <w:szCs w:val="24"/>
        </w:rPr>
        <w:t>W celu przeprowadzeni</w:t>
      </w:r>
      <w:r>
        <w:rPr>
          <w:rFonts w:ascii="Times New Roman" w:hAnsi="Times New Roman"/>
          <w:sz w:val="24"/>
          <w:szCs w:val="24"/>
        </w:rPr>
        <w:t>a rekrutacji</w:t>
      </w:r>
      <w:r w:rsidR="00164C1C">
        <w:rPr>
          <w:rFonts w:ascii="Times New Roman" w:hAnsi="Times New Roman"/>
          <w:sz w:val="24"/>
          <w:szCs w:val="24"/>
        </w:rPr>
        <w:t xml:space="preserve">, Dyrektor </w:t>
      </w:r>
      <w:r w:rsidR="0029622F" w:rsidRPr="0029622F">
        <w:rPr>
          <w:rFonts w:ascii="Times New Roman" w:hAnsi="Times New Roman"/>
          <w:sz w:val="24"/>
          <w:szCs w:val="24"/>
        </w:rPr>
        <w:t xml:space="preserve">Branżowej </w:t>
      </w:r>
      <w:r w:rsidR="00164C1C">
        <w:rPr>
          <w:rFonts w:ascii="Times New Roman" w:hAnsi="Times New Roman"/>
          <w:sz w:val="24"/>
          <w:szCs w:val="24"/>
        </w:rPr>
        <w:t xml:space="preserve">Szkoły II stopnia </w:t>
      </w:r>
      <w:r>
        <w:rPr>
          <w:rFonts w:ascii="Times New Roman" w:hAnsi="Times New Roman"/>
          <w:sz w:val="24"/>
          <w:szCs w:val="24"/>
        </w:rPr>
        <w:t xml:space="preserve"> powołuje K</w:t>
      </w:r>
      <w:r w:rsidRPr="00064378">
        <w:rPr>
          <w:rFonts w:ascii="Times New Roman" w:hAnsi="Times New Roman"/>
          <w:sz w:val="24"/>
          <w:szCs w:val="24"/>
        </w:rPr>
        <w:t>omisję rekrutacyjną, wyznacza jej przewodnicząc</w:t>
      </w:r>
      <w:r>
        <w:rPr>
          <w:rFonts w:ascii="Times New Roman" w:hAnsi="Times New Roman"/>
          <w:sz w:val="24"/>
          <w:szCs w:val="24"/>
        </w:rPr>
        <w:t>ego i określa zadania członków K</w:t>
      </w:r>
      <w:r w:rsidRPr="00064378">
        <w:rPr>
          <w:rFonts w:ascii="Times New Roman" w:hAnsi="Times New Roman"/>
          <w:sz w:val="24"/>
          <w:szCs w:val="24"/>
        </w:rPr>
        <w:t>omisji.</w:t>
      </w:r>
    </w:p>
    <w:p w14:paraId="1E3E05E2" w14:textId="77777777" w:rsidR="000F0EBC" w:rsidRDefault="000F0EBC" w:rsidP="000F0EBC">
      <w:pPr>
        <w:pStyle w:val="Tekstpodstawowy"/>
        <w:numPr>
          <w:ilvl w:val="0"/>
          <w:numId w:val="28"/>
        </w:numPr>
        <w:spacing w:after="0" w:line="360" w:lineRule="auto"/>
        <w:jc w:val="both"/>
        <w:rPr>
          <w:rFonts w:ascii="Times New Roman" w:hAnsi="Times New Roman"/>
          <w:sz w:val="24"/>
          <w:szCs w:val="24"/>
        </w:rPr>
      </w:pPr>
      <w:r w:rsidRPr="00064378">
        <w:rPr>
          <w:rFonts w:ascii="Times New Roman" w:hAnsi="Times New Roman"/>
          <w:sz w:val="24"/>
          <w:szCs w:val="24"/>
        </w:rPr>
        <w:t>Do zadań komisji rekrutacyjnej należy w szczególności:</w:t>
      </w:r>
    </w:p>
    <w:p w14:paraId="4C7473E3" w14:textId="77777777" w:rsidR="000F0EBC" w:rsidRDefault="000F0EBC" w:rsidP="000F0EBC">
      <w:pPr>
        <w:pStyle w:val="Tekstpodstawowy"/>
        <w:numPr>
          <w:ilvl w:val="0"/>
          <w:numId w:val="29"/>
        </w:numPr>
        <w:spacing w:after="0" w:line="360" w:lineRule="auto"/>
        <w:jc w:val="both"/>
        <w:rPr>
          <w:rFonts w:ascii="Times New Roman" w:hAnsi="Times New Roman"/>
          <w:sz w:val="24"/>
          <w:szCs w:val="24"/>
        </w:rPr>
      </w:pPr>
      <w:r w:rsidRPr="00064378">
        <w:rPr>
          <w:rFonts w:ascii="Times New Roman" w:hAnsi="Times New Roman"/>
          <w:sz w:val="24"/>
          <w:szCs w:val="24"/>
        </w:rPr>
        <w:lastRenderedPageBreak/>
        <w:t xml:space="preserve"> ustalenie wyników postępowania rekrutacyjnego i podanie do publicznej wiadomości listy kandydatów zakwalifikowanych i kandydatów niezakwalifikowanych, </w:t>
      </w:r>
    </w:p>
    <w:p w14:paraId="2A8E9B91" w14:textId="77777777" w:rsidR="000F0EBC" w:rsidRDefault="000F0EBC" w:rsidP="000F0EBC">
      <w:pPr>
        <w:pStyle w:val="Tekstpodstawowy"/>
        <w:numPr>
          <w:ilvl w:val="0"/>
          <w:numId w:val="29"/>
        </w:numPr>
        <w:spacing w:after="0" w:line="360" w:lineRule="auto"/>
        <w:jc w:val="both"/>
        <w:rPr>
          <w:rFonts w:ascii="Times New Roman" w:hAnsi="Times New Roman"/>
          <w:sz w:val="24"/>
          <w:szCs w:val="24"/>
        </w:rPr>
      </w:pPr>
      <w:r w:rsidRPr="00064378">
        <w:rPr>
          <w:rFonts w:ascii="Times New Roman" w:hAnsi="Times New Roman"/>
          <w:sz w:val="24"/>
          <w:szCs w:val="24"/>
        </w:rPr>
        <w:t>ustalenie i podanie do publicznej wiadomości listy kandydatów przyjętyc</w:t>
      </w:r>
      <w:r w:rsidR="00164C1C">
        <w:rPr>
          <w:rFonts w:ascii="Times New Roman" w:hAnsi="Times New Roman"/>
          <w:sz w:val="24"/>
          <w:szCs w:val="24"/>
        </w:rPr>
        <w:t>h</w:t>
      </w:r>
      <w:r>
        <w:rPr>
          <w:rFonts w:ascii="Times New Roman" w:hAnsi="Times New Roman"/>
          <w:sz w:val="24"/>
          <w:szCs w:val="24"/>
        </w:rPr>
        <w:t xml:space="preserve"> </w:t>
      </w:r>
      <w:r w:rsidR="000B5C18">
        <w:rPr>
          <w:rFonts w:ascii="Times New Roman" w:hAnsi="Times New Roman"/>
          <w:sz w:val="24"/>
          <w:szCs w:val="24"/>
        </w:rPr>
        <w:t xml:space="preserve">                                 </w:t>
      </w:r>
      <w:r w:rsidRPr="00064378">
        <w:rPr>
          <w:rFonts w:ascii="Times New Roman" w:hAnsi="Times New Roman"/>
          <w:sz w:val="24"/>
          <w:szCs w:val="24"/>
        </w:rPr>
        <w:t>i kandydatów nieprzyjętych</w:t>
      </w:r>
      <w:r>
        <w:rPr>
          <w:rFonts w:ascii="Times New Roman" w:hAnsi="Times New Roman"/>
          <w:sz w:val="24"/>
          <w:szCs w:val="24"/>
        </w:rPr>
        <w:t>,</w:t>
      </w:r>
    </w:p>
    <w:p w14:paraId="3BF2C3D2" w14:textId="77777777" w:rsidR="000F0EBC" w:rsidRPr="00B3609C" w:rsidRDefault="000F0EBC" w:rsidP="000F0EBC">
      <w:pPr>
        <w:pStyle w:val="Tekstpodstawowy"/>
        <w:numPr>
          <w:ilvl w:val="0"/>
          <w:numId w:val="29"/>
        </w:numPr>
        <w:spacing w:after="0" w:line="360" w:lineRule="auto"/>
        <w:jc w:val="both"/>
        <w:rPr>
          <w:rFonts w:ascii="Times New Roman" w:hAnsi="Times New Roman"/>
          <w:sz w:val="24"/>
          <w:szCs w:val="24"/>
        </w:rPr>
      </w:pPr>
      <w:r w:rsidRPr="00064378">
        <w:rPr>
          <w:rFonts w:ascii="Times New Roman" w:hAnsi="Times New Roman"/>
          <w:sz w:val="24"/>
          <w:szCs w:val="24"/>
        </w:rPr>
        <w:t>sporządzenie protokołu postępowania rekrutacyjnego.</w:t>
      </w:r>
    </w:p>
    <w:p w14:paraId="6B4F2754" w14:textId="77777777" w:rsidR="000F0EBC" w:rsidRPr="00B3609C" w:rsidRDefault="000F0EBC" w:rsidP="000F0EBC">
      <w:pPr>
        <w:pStyle w:val="Tekstpodstawowy"/>
        <w:numPr>
          <w:ilvl w:val="0"/>
          <w:numId w:val="28"/>
        </w:numPr>
        <w:spacing w:after="0" w:line="360" w:lineRule="auto"/>
        <w:jc w:val="both"/>
        <w:rPr>
          <w:rFonts w:ascii="Times New Roman" w:hAnsi="Times New Roman"/>
          <w:sz w:val="24"/>
          <w:szCs w:val="24"/>
        </w:rPr>
      </w:pPr>
      <w:r w:rsidRPr="00064378">
        <w:rPr>
          <w:rFonts w:ascii="Times New Roman" w:hAnsi="Times New Roman"/>
          <w:sz w:val="24"/>
          <w:szCs w:val="24"/>
        </w:rPr>
        <w:t>D</w:t>
      </w:r>
      <w:r>
        <w:rPr>
          <w:rFonts w:ascii="Times New Roman" w:hAnsi="Times New Roman"/>
          <w:sz w:val="24"/>
          <w:szCs w:val="24"/>
        </w:rPr>
        <w:t>yrekto</w:t>
      </w:r>
      <w:r w:rsidR="00164C1C">
        <w:rPr>
          <w:rFonts w:ascii="Times New Roman" w:hAnsi="Times New Roman"/>
          <w:sz w:val="24"/>
          <w:szCs w:val="24"/>
        </w:rPr>
        <w:t xml:space="preserve">r </w:t>
      </w:r>
      <w:r w:rsidR="00164C1C" w:rsidRPr="00164C1C">
        <w:rPr>
          <w:rFonts w:ascii="Times New Roman" w:hAnsi="Times New Roman"/>
          <w:sz w:val="24"/>
          <w:szCs w:val="24"/>
        </w:rPr>
        <w:t xml:space="preserve"> </w:t>
      </w:r>
      <w:r w:rsidR="0029622F" w:rsidRPr="00164C1C">
        <w:rPr>
          <w:rFonts w:ascii="Times New Roman" w:hAnsi="Times New Roman"/>
          <w:sz w:val="24"/>
          <w:szCs w:val="24"/>
        </w:rPr>
        <w:t xml:space="preserve">Branżowej </w:t>
      </w:r>
      <w:r w:rsidR="00164C1C" w:rsidRPr="00164C1C">
        <w:rPr>
          <w:rFonts w:ascii="Times New Roman" w:hAnsi="Times New Roman"/>
          <w:sz w:val="24"/>
          <w:szCs w:val="24"/>
        </w:rPr>
        <w:t xml:space="preserve">Szkoły II stopnia </w:t>
      </w:r>
      <w:r w:rsidRPr="00AA65A8">
        <w:rPr>
          <w:rFonts w:ascii="Times New Roman" w:hAnsi="Times New Roman"/>
          <w:sz w:val="24"/>
          <w:szCs w:val="24"/>
        </w:rPr>
        <w:t xml:space="preserve"> </w:t>
      </w:r>
      <w:r>
        <w:rPr>
          <w:rFonts w:ascii="Times New Roman" w:hAnsi="Times New Roman"/>
          <w:sz w:val="24"/>
          <w:szCs w:val="24"/>
        </w:rPr>
        <w:t>przyjmuje słuchaczy</w:t>
      </w:r>
      <w:r w:rsidRPr="00064378">
        <w:rPr>
          <w:rFonts w:ascii="Times New Roman" w:hAnsi="Times New Roman"/>
          <w:sz w:val="24"/>
          <w:szCs w:val="24"/>
        </w:rPr>
        <w:t xml:space="preserve"> na podstawie ustaleń szkolnej komisji rekrutacyjnej </w:t>
      </w:r>
      <w:r>
        <w:rPr>
          <w:rFonts w:ascii="Times New Roman" w:hAnsi="Times New Roman"/>
          <w:sz w:val="24"/>
          <w:szCs w:val="24"/>
        </w:rPr>
        <w:t xml:space="preserve"> </w:t>
      </w:r>
      <w:r w:rsidRPr="00B3609C">
        <w:rPr>
          <w:rFonts w:ascii="Times New Roman" w:hAnsi="Times New Roman"/>
          <w:sz w:val="24"/>
          <w:szCs w:val="24"/>
        </w:rPr>
        <w:t>powołanej w celu przeprowadzeni</w:t>
      </w:r>
      <w:r>
        <w:rPr>
          <w:rFonts w:ascii="Times New Roman" w:hAnsi="Times New Roman"/>
          <w:sz w:val="24"/>
          <w:szCs w:val="24"/>
        </w:rPr>
        <w:t>a rekrutacji na dany rok szkolny</w:t>
      </w:r>
      <w:r w:rsidRPr="00B3609C">
        <w:rPr>
          <w:rFonts w:ascii="Times New Roman" w:hAnsi="Times New Roman"/>
          <w:sz w:val="24"/>
          <w:szCs w:val="24"/>
        </w:rPr>
        <w:t>.</w:t>
      </w:r>
    </w:p>
    <w:p w14:paraId="56A4ABC3" w14:textId="77777777" w:rsidR="000F0EBC" w:rsidRDefault="00164C1C" w:rsidP="000F0EBC">
      <w:pPr>
        <w:pStyle w:val="Tekstpodstawowy"/>
        <w:numPr>
          <w:ilvl w:val="0"/>
          <w:numId w:val="28"/>
        </w:numPr>
        <w:spacing w:after="0" w:line="360" w:lineRule="auto"/>
        <w:jc w:val="both"/>
        <w:rPr>
          <w:rFonts w:ascii="Times New Roman" w:hAnsi="Times New Roman"/>
          <w:sz w:val="24"/>
          <w:szCs w:val="24"/>
        </w:rPr>
      </w:pPr>
      <w:r>
        <w:rPr>
          <w:rFonts w:ascii="Times New Roman" w:hAnsi="Times New Roman"/>
          <w:sz w:val="24"/>
          <w:szCs w:val="24"/>
        </w:rPr>
        <w:t>Dyrektor</w:t>
      </w:r>
      <w:r w:rsidRPr="00164C1C">
        <w:rPr>
          <w:rFonts w:ascii="Times New Roman" w:hAnsi="Times New Roman"/>
          <w:sz w:val="24"/>
          <w:szCs w:val="24"/>
        </w:rPr>
        <w:t xml:space="preserve"> </w:t>
      </w:r>
      <w:r w:rsidR="0029622F" w:rsidRPr="0029622F">
        <w:rPr>
          <w:rFonts w:ascii="Times New Roman" w:hAnsi="Times New Roman"/>
          <w:sz w:val="24"/>
          <w:szCs w:val="24"/>
        </w:rPr>
        <w:t>Branżowe</w:t>
      </w:r>
      <w:r w:rsidR="0029622F">
        <w:rPr>
          <w:rFonts w:ascii="Times New Roman" w:hAnsi="Times New Roman"/>
          <w:sz w:val="24"/>
          <w:szCs w:val="24"/>
        </w:rPr>
        <w:t xml:space="preserve">j </w:t>
      </w:r>
      <w:r w:rsidRPr="00164C1C">
        <w:rPr>
          <w:rFonts w:ascii="Times New Roman" w:hAnsi="Times New Roman"/>
          <w:sz w:val="24"/>
          <w:szCs w:val="24"/>
        </w:rPr>
        <w:t xml:space="preserve">Szkoły  II stopnia </w:t>
      </w:r>
      <w:r w:rsidR="000F0EBC">
        <w:rPr>
          <w:rFonts w:ascii="Times New Roman" w:hAnsi="Times New Roman"/>
          <w:sz w:val="24"/>
          <w:szCs w:val="24"/>
        </w:rPr>
        <w:t>:</w:t>
      </w:r>
    </w:p>
    <w:p w14:paraId="065E4790" w14:textId="77777777" w:rsidR="000F0EBC" w:rsidRDefault="000F0EBC" w:rsidP="000F0EBC">
      <w:pPr>
        <w:pStyle w:val="Tekstpodstawowy"/>
        <w:numPr>
          <w:ilvl w:val="0"/>
          <w:numId w:val="30"/>
        </w:numPr>
        <w:spacing w:after="0" w:line="360" w:lineRule="auto"/>
        <w:jc w:val="both"/>
        <w:rPr>
          <w:rFonts w:ascii="Times New Roman" w:hAnsi="Times New Roman"/>
          <w:sz w:val="24"/>
          <w:szCs w:val="24"/>
        </w:rPr>
      </w:pPr>
      <w:r w:rsidRPr="00B3609C">
        <w:rPr>
          <w:rFonts w:ascii="Times New Roman" w:hAnsi="Times New Roman"/>
          <w:sz w:val="24"/>
          <w:szCs w:val="24"/>
        </w:rPr>
        <w:t>zapewnia stałe i aktualne informacje dotyczące terminów składania dokumentów</w:t>
      </w:r>
    </w:p>
    <w:p w14:paraId="69EC0C1E" w14:textId="77777777" w:rsidR="000F0EBC" w:rsidRDefault="000F0EBC" w:rsidP="000F0EBC">
      <w:pPr>
        <w:pStyle w:val="Tekstpodstawowy"/>
        <w:spacing w:after="0" w:line="360" w:lineRule="auto"/>
        <w:ind w:left="720"/>
        <w:jc w:val="both"/>
        <w:rPr>
          <w:rFonts w:ascii="Times New Roman" w:hAnsi="Times New Roman"/>
          <w:sz w:val="24"/>
          <w:szCs w:val="24"/>
        </w:rPr>
      </w:pPr>
      <w:r>
        <w:rPr>
          <w:rFonts w:ascii="Times New Roman" w:hAnsi="Times New Roman"/>
          <w:sz w:val="24"/>
          <w:szCs w:val="24"/>
        </w:rPr>
        <w:t xml:space="preserve">      </w:t>
      </w:r>
      <w:r w:rsidRPr="00064378">
        <w:rPr>
          <w:rFonts w:ascii="Times New Roman" w:hAnsi="Times New Roman"/>
          <w:sz w:val="24"/>
          <w:szCs w:val="24"/>
        </w:rPr>
        <w:t xml:space="preserve">do szkoły, warunków przyjęć i wyników rekrutacji, w tym informuje kandydatów </w:t>
      </w:r>
    </w:p>
    <w:p w14:paraId="1F99CC91" w14:textId="77777777" w:rsidR="000F0EBC" w:rsidRDefault="000F0EBC" w:rsidP="000F0EBC">
      <w:pPr>
        <w:pStyle w:val="Tekstpodstawowy"/>
        <w:spacing w:after="0" w:line="360" w:lineRule="auto"/>
        <w:ind w:left="720"/>
        <w:jc w:val="both"/>
        <w:rPr>
          <w:rFonts w:ascii="Times New Roman" w:hAnsi="Times New Roman"/>
          <w:sz w:val="24"/>
          <w:szCs w:val="24"/>
        </w:rPr>
      </w:pPr>
      <w:r w:rsidRPr="00064378">
        <w:rPr>
          <w:rFonts w:ascii="Times New Roman" w:hAnsi="Times New Roman"/>
          <w:sz w:val="24"/>
          <w:szCs w:val="24"/>
        </w:rPr>
        <w:t xml:space="preserve">     </w:t>
      </w:r>
      <w:r>
        <w:rPr>
          <w:rFonts w:ascii="Times New Roman" w:hAnsi="Times New Roman"/>
          <w:sz w:val="24"/>
          <w:szCs w:val="24"/>
        </w:rPr>
        <w:t xml:space="preserve"> </w:t>
      </w:r>
      <w:r w:rsidRPr="00064378">
        <w:rPr>
          <w:rFonts w:ascii="Times New Roman" w:hAnsi="Times New Roman"/>
          <w:sz w:val="24"/>
          <w:szCs w:val="24"/>
        </w:rPr>
        <w:t xml:space="preserve">do szkoły o terminie ogłoszenia listy </w:t>
      </w:r>
      <w:r>
        <w:rPr>
          <w:rFonts w:ascii="Times New Roman" w:hAnsi="Times New Roman"/>
          <w:sz w:val="24"/>
          <w:szCs w:val="24"/>
        </w:rPr>
        <w:t>kandydatów przyjętych do szkoły,</w:t>
      </w:r>
    </w:p>
    <w:p w14:paraId="6A499F34" w14:textId="77777777" w:rsidR="000F0EBC" w:rsidRDefault="000F0EBC" w:rsidP="000F0EBC">
      <w:pPr>
        <w:pStyle w:val="Tekstpodstawowy"/>
        <w:numPr>
          <w:ilvl w:val="0"/>
          <w:numId w:val="30"/>
        </w:numPr>
        <w:spacing w:after="0" w:line="360" w:lineRule="auto"/>
        <w:jc w:val="both"/>
        <w:rPr>
          <w:rFonts w:ascii="Times New Roman" w:hAnsi="Times New Roman"/>
          <w:sz w:val="24"/>
          <w:szCs w:val="24"/>
        </w:rPr>
      </w:pPr>
      <w:r w:rsidRPr="00B3609C">
        <w:rPr>
          <w:rFonts w:ascii="Times New Roman" w:hAnsi="Times New Roman"/>
          <w:sz w:val="24"/>
          <w:szCs w:val="24"/>
        </w:rPr>
        <w:t>decyduje o dodatkowym przyjęci</w:t>
      </w:r>
      <w:r>
        <w:rPr>
          <w:rFonts w:ascii="Times New Roman" w:hAnsi="Times New Roman"/>
          <w:sz w:val="24"/>
          <w:szCs w:val="24"/>
        </w:rPr>
        <w:t xml:space="preserve">u kandydatów </w:t>
      </w:r>
      <w:r w:rsidRPr="00B3609C">
        <w:rPr>
          <w:rFonts w:ascii="Times New Roman" w:hAnsi="Times New Roman"/>
          <w:sz w:val="24"/>
          <w:szCs w:val="24"/>
        </w:rPr>
        <w:t>po rozpo</w:t>
      </w:r>
      <w:r>
        <w:rPr>
          <w:rFonts w:ascii="Times New Roman" w:hAnsi="Times New Roman"/>
          <w:sz w:val="24"/>
          <w:szCs w:val="24"/>
        </w:rPr>
        <w:t>częciu roku szkolnego</w:t>
      </w:r>
      <w:r w:rsidRPr="00B3609C">
        <w:rPr>
          <w:rFonts w:ascii="Times New Roman" w:hAnsi="Times New Roman"/>
          <w:sz w:val="24"/>
          <w:szCs w:val="24"/>
        </w:rPr>
        <w:t xml:space="preserve">.   </w:t>
      </w:r>
    </w:p>
    <w:p w14:paraId="256D8780" w14:textId="77777777" w:rsidR="00164C1C" w:rsidRPr="00B3609C" w:rsidRDefault="00164C1C" w:rsidP="00164C1C">
      <w:pPr>
        <w:pStyle w:val="Tekstpodstawowy"/>
        <w:spacing w:after="0" w:line="360" w:lineRule="auto"/>
        <w:ind w:left="1080"/>
        <w:jc w:val="both"/>
        <w:rPr>
          <w:rFonts w:ascii="Times New Roman" w:hAnsi="Times New Roman"/>
          <w:sz w:val="24"/>
          <w:szCs w:val="24"/>
        </w:rPr>
      </w:pPr>
    </w:p>
    <w:p w14:paraId="75F40BC5" w14:textId="77777777" w:rsidR="000F0EBC" w:rsidRPr="00064378" w:rsidRDefault="000F0EBC" w:rsidP="000F0EBC">
      <w:pPr>
        <w:pStyle w:val="Tekstpodstawowy"/>
        <w:spacing w:after="0" w:line="360" w:lineRule="auto"/>
        <w:jc w:val="both"/>
        <w:rPr>
          <w:rFonts w:ascii="Times New Roman" w:hAnsi="Times New Roman"/>
          <w:sz w:val="24"/>
          <w:szCs w:val="24"/>
        </w:rPr>
      </w:pPr>
    </w:p>
    <w:p w14:paraId="2E746F57" w14:textId="77777777" w:rsidR="00FC16E4" w:rsidRPr="00BF11A3" w:rsidRDefault="00FC16E4" w:rsidP="00BF11A3">
      <w:pPr>
        <w:widowControl/>
        <w:kinsoku/>
        <w:overflowPunct/>
        <w:autoSpaceDE w:val="0"/>
        <w:autoSpaceDN w:val="0"/>
        <w:adjustRightInd w:val="0"/>
        <w:spacing w:line="276" w:lineRule="auto"/>
        <w:jc w:val="both"/>
        <w:textAlignment w:val="auto"/>
      </w:pPr>
    </w:p>
    <w:p w14:paraId="43E0304D" w14:textId="77777777" w:rsidR="009F1491" w:rsidRPr="00BF11A3" w:rsidRDefault="009F1491" w:rsidP="00BF11A3">
      <w:pPr>
        <w:tabs>
          <w:tab w:val="left" w:leader="dot" w:pos="8640"/>
        </w:tabs>
        <w:spacing w:line="276" w:lineRule="auto"/>
        <w:jc w:val="both"/>
        <w:rPr>
          <w:b/>
          <w:bCs/>
          <w:lang w:eastAsia="en-US"/>
        </w:rPr>
      </w:pPr>
    </w:p>
    <w:p w14:paraId="0AA9CFB2" w14:textId="77777777" w:rsidR="001E19D2" w:rsidRPr="00BF11A3" w:rsidRDefault="001E19D2" w:rsidP="00BF11A3">
      <w:pPr>
        <w:spacing w:line="276" w:lineRule="auto"/>
        <w:jc w:val="both"/>
        <w:sectPr w:rsidR="001E19D2" w:rsidRPr="00BF11A3" w:rsidSect="00A66BFC">
          <w:pgSz w:w="11904" w:h="16843"/>
          <w:pgMar w:top="1417" w:right="1417" w:bottom="1417" w:left="1417" w:header="708" w:footer="708" w:gutter="0"/>
          <w:cols w:space="708"/>
          <w:noEndnote/>
          <w:docGrid w:linePitch="326"/>
        </w:sectPr>
      </w:pPr>
    </w:p>
    <w:p w14:paraId="2F918B59" w14:textId="77777777" w:rsidR="001E19D2" w:rsidRPr="002B6CB1" w:rsidRDefault="001E19D2" w:rsidP="00164C1C">
      <w:pPr>
        <w:spacing w:before="303" w:line="276" w:lineRule="exact"/>
        <w:ind w:left="144"/>
        <w:jc w:val="both"/>
        <w:rPr>
          <w:b/>
          <w:bCs/>
          <w:lang w:eastAsia="en-US"/>
        </w:rPr>
      </w:pPr>
    </w:p>
    <w:sectPr w:rsidR="001E19D2" w:rsidRPr="002B6CB1" w:rsidSect="001E19D2">
      <w:pgSz w:w="11904" w:h="16843"/>
      <w:pgMar w:top="560" w:right="478" w:bottom="6967" w:left="846"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D140"/>
    <w:multiLevelType w:val="singleLevel"/>
    <w:tmpl w:val="783908F1"/>
    <w:lvl w:ilvl="0">
      <w:start w:val="1"/>
      <w:numFmt w:val="decimal"/>
      <w:lvlText w:val="%1."/>
      <w:lvlJc w:val="left"/>
      <w:pPr>
        <w:tabs>
          <w:tab w:val="num" w:pos="288"/>
        </w:tabs>
        <w:ind w:left="144" w:hanging="144"/>
      </w:pPr>
      <w:rPr>
        <w:snapToGrid/>
        <w:sz w:val="24"/>
        <w:szCs w:val="24"/>
      </w:rPr>
    </w:lvl>
  </w:abstractNum>
  <w:abstractNum w:abstractNumId="1" w15:restartNumberingAfterBreak="0">
    <w:nsid w:val="014D350F"/>
    <w:multiLevelType w:val="singleLevel"/>
    <w:tmpl w:val="6125B4D9"/>
    <w:lvl w:ilvl="0">
      <w:start w:val="2"/>
      <w:numFmt w:val="decimal"/>
      <w:lvlText w:val="%1."/>
      <w:lvlJc w:val="left"/>
      <w:pPr>
        <w:tabs>
          <w:tab w:val="num" w:pos="288"/>
        </w:tabs>
        <w:ind w:left="144" w:hanging="144"/>
      </w:pPr>
      <w:rPr>
        <w:snapToGrid/>
        <w:sz w:val="24"/>
        <w:szCs w:val="24"/>
      </w:rPr>
    </w:lvl>
  </w:abstractNum>
  <w:abstractNum w:abstractNumId="2" w15:restartNumberingAfterBreak="0">
    <w:nsid w:val="01507E62"/>
    <w:multiLevelType w:val="singleLevel"/>
    <w:tmpl w:val="0778C2A3"/>
    <w:lvl w:ilvl="0">
      <w:start w:val="1"/>
      <w:numFmt w:val="decimal"/>
      <w:lvlText w:val="%1)"/>
      <w:lvlJc w:val="left"/>
      <w:pPr>
        <w:tabs>
          <w:tab w:val="num" w:pos="720"/>
        </w:tabs>
        <w:ind w:left="720" w:hanging="360"/>
      </w:pPr>
      <w:rPr>
        <w:snapToGrid/>
        <w:sz w:val="24"/>
        <w:szCs w:val="24"/>
      </w:rPr>
    </w:lvl>
  </w:abstractNum>
  <w:abstractNum w:abstractNumId="3" w15:restartNumberingAfterBreak="0">
    <w:nsid w:val="02496D37"/>
    <w:multiLevelType w:val="singleLevel"/>
    <w:tmpl w:val="1F08BF45"/>
    <w:lvl w:ilvl="0">
      <w:start w:val="1"/>
      <w:numFmt w:val="decimal"/>
      <w:lvlText w:val="%1."/>
      <w:lvlJc w:val="left"/>
      <w:pPr>
        <w:tabs>
          <w:tab w:val="num" w:pos="288"/>
        </w:tabs>
        <w:ind w:left="144" w:hanging="144"/>
      </w:pPr>
      <w:rPr>
        <w:snapToGrid/>
        <w:sz w:val="24"/>
        <w:szCs w:val="24"/>
      </w:rPr>
    </w:lvl>
  </w:abstractNum>
  <w:abstractNum w:abstractNumId="4" w15:restartNumberingAfterBreak="0">
    <w:nsid w:val="0495E2FB"/>
    <w:multiLevelType w:val="singleLevel"/>
    <w:tmpl w:val="772A8021"/>
    <w:lvl w:ilvl="0">
      <w:start w:val="9"/>
      <w:numFmt w:val="decimal"/>
      <w:lvlText w:val="%1)"/>
      <w:lvlJc w:val="left"/>
      <w:pPr>
        <w:tabs>
          <w:tab w:val="num" w:pos="720"/>
        </w:tabs>
        <w:ind w:left="216"/>
      </w:pPr>
      <w:rPr>
        <w:snapToGrid/>
        <w:sz w:val="24"/>
        <w:szCs w:val="24"/>
      </w:rPr>
    </w:lvl>
  </w:abstractNum>
  <w:abstractNum w:abstractNumId="5" w15:restartNumberingAfterBreak="0">
    <w:nsid w:val="04A4CE85"/>
    <w:multiLevelType w:val="singleLevel"/>
    <w:tmpl w:val="475A246E"/>
    <w:lvl w:ilvl="0">
      <w:start w:val="1"/>
      <w:numFmt w:val="decimal"/>
      <w:lvlText w:val="%1."/>
      <w:lvlJc w:val="left"/>
      <w:pPr>
        <w:tabs>
          <w:tab w:val="num" w:pos="288"/>
        </w:tabs>
        <w:ind w:left="144" w:hanging="144"/>
      </w:pPr>
      <w:rPr>
        <w:snapToGrid/>
        <w:sz w:val="24"/>
        <w:szCs w:val="24"/>
      </w:rPr>
    </w:lvl>
  </w:abstractNum>
  <w:abstractNum w:abstractNumId="6" w15:restartNumberingAfterBreak="0">
    <w:nsid w:val="04CFDEF9"/>
    <w:multiLevelType w:val="singleLevel"/>
    <w:tmpl w:val="2834D0DE"/>
    <w:lvl w:ilvl="0">
      <w:start w:val="1"/>
      <w:numFmt w:val="decimal"/>
      <w:lvlText w:val="%1."/>
      <w:lvlJc w:val="left"/>
      <w:pPr>
        <w:tabs>
          <w:tab w:val="num" w:pos="360"/>
        </w:tabs>
        <w:ind w:left="216" w:hanging="216"/>
      </w:pPr>
      <w:rPr>
        <w:b/>
        <w:bCs/>
        <w:snapToGrid/>
        <w:sz w:val="24"/>
        <w:szCs w:val="24"/>
      </w:rPr>
    </w:lvl>
  </w:abstractNum>
  <w:abstractNum w:abstractNumId="7" w15:restartNumberingAfterBreak="0">
    <w:nsid w:val="04D4BE30"/>
    <w:multiLevelType w:val="singleLevel"/>
    <w:tmpl w:val="548A5346"/>
    <w:lvl w:ilvl="0">
      <w:start w:val="1"/>
      <w:numFmt w:val="decimal"/>
      <w:lvlText w:val="%1."/>
      <w:lvlJc w:val="left"/>
      <w:pPr>
        <w:tabs>
          <w:tab w:val="num" w:pos="360"/>
        </w:tabs>
        <w:ind w:left="216" w:hanging="216"/>
      </w:pPr>
      <w:rPr>
        <w:snapToGrid/>
        <w:sz w:val="24"/>
        <w:szCs w:val="24"/>
      </w:rPr>
    </w:lvl>
  </w:abstractNum>
  <w:abstractNum w:abstractNumId="8" w15:restartNumberingAfterBreak="0">
    <w:nsid w:val="05424D70"/>
    <w:multiLevelType w:val="singleLevel"/>
    <w:tmpl w:val="7CA69A79"/>
    <w:lvl w:ilvl="0">
      <w:start w:val="1"/>
      <w:numFmt w:val="lowerLetter"/>
      <w:lvlText w:val="%1)"/>
      <w:lvlJc w:val="left"/>
      <w:pPr>
        <w:tabs>
          <w:tab w:val="num" w:pos="936"/>
        </w:tabs>
        <w:ind w:left="576"/>
      </w:pPr>
      <w:rPr>
        <w:snapToGrid/>
        <w:sz w:val="24"/>
        <w:szCs w:val="24"/>
      </w:rPr>
    </w:lvl>
  </w:abstractNum>
  <w:abstractNum w:abstractNumId="9" w15:restartNumberingAfterBreak="0">
    <w:nsid w:val="0592EBE9"/>
    <w:multiLevelType w:val="singleLevel"/>
    <w:tmpl w:val="33B79054"/>
    <w:lvl w:ilvl="0">
      <w:numFmt w:val="bullet"/>
      <w:lvlText w:val="·"/>
      <w:lvlJc w:val="left"/>
      <w:pPr>
        <w:tabs>
          <w:tab w:val="num" w:pos="1368"/>
        </w:tabs>
        <w:ind w:left="1368" w:hanging="288"/>
      </w:pPr>
      <w:rPr>
        <w:rFonts w:ascii="Symbol" w:hAnsi="Symbol" w:cs="Symbol"/>
        <w:snapToGrid/>
        <w:spacing w:val="1"/>
        <w:sz w:val="24"/>
        <w:szCs w:val="24"/>
      </w:rPr>
    </w:lvl>
  </w:abstractNum>
  <w:abstractNum w:abstractNumId="10" w15:restartNumberingAfterBreak="0">
    <w:nsid w:val="05FC8B82"/>
    <w:multiLevelType w:val="singleLevel"/>
    <w:tmpl w:val="6E0C35D8"/>
    <w:lvl w:ilvl="0">
      <w:start w:val="1"/>
      <w:numFmt w:val="lowerLetter"/>
      <w:lvlText w:val="%1)"/>
      <w:lvlJc w:val="left"/>
      <w:pPr>
        <w:tabs>
          <w:tab w:val="num" w:pos="936"/>
        </w:tabs>
        <w:ind w:left="576"/>
      </w:pPr>
      <w:rPr>
        <w:b w:val="0"/>
        <w:snapToGrid/>
        <w:spacing w:val="-1"/>
        <w:sz w:val="24"/>
        <w:szCs w:val="24"/>
      </w:rPr>
    </w:lvl>
  </w:abstractNum>
  <w:abstractNum w:abstractNumId="11" w15:restartNumberingAfterBreak="0">
    <w:nsid w:val="0632AC46"/>
    <w:multiLevelType w:val="singleLevel"/>
    <w:tmpl w:val="0AFE1F2F"/>
    <w:lvl w:ilvl="0">
      <w:start w:val="1"/>
      <w:numFmt w:val="decimal"/>
      <w:lvlText w:val="%1)"/>
      <w:lvlJc w:val="left"/>
      <w:pPr>
        <w:tabs>
          <w:tab w:val="num" w:pos="720"/>
        </w:tabs>
        <w:ind w:left="720" w:hanging="432"/>
      </w:pPr>
      <w:rPr>
        <w:snapToGrid/>
        <w:sz w:val="24"/>
        <w:szCs w:val="24"/>
      </w:rPr>
    </w:lvl>
  </w:abstractNum>
  <w:abstractNum w:abstractNumId="12" w15:restartNumberingAfterBreak="0">
    <w:nsid w:val="069244A3"/>
    <w:multiLevelType w:val="hybridMultilevel"/>
    <w:tmpl w:val="03BA4456"/>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 w15:restartNumberingAfterBreak="0">
    <w:nsid w:val="06B44B12"/>
    <w:multiLevelType w:val="hybridMultilevel"/>
    <w:tmpl w:val="5D86385A"/>
    <w:lvl w:ilvl="0" w:tplc="73E8F35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ABB7D3D"/>
    <w:multiLevelType w:val="hybridMultilevel"/>
    <w:tmpl w:val="C84451AE"/>
    <w:lvl w:ilvl="0" w:tplc="33B79054">
      <w:numFmt w:val="bullet"/>
      <w:lvlText w:val="·"/>
      <w:lvlJc w:val="left"/>
      <w:pPr>
        <w:ind w:left="936" w:hanging="360"/>
      </w:pPr>
      <w:rPr>
        <w:rFonts w:ascii="Symbol" w:hAnsi="Symbol" w:cs="Symbol"/>
        <w:snapToGrid/>
        <w:spacing w:val="1"/>
        <w:sz w:val="24"/>
        <w:szCs w:val="24"/>
      </w:rPr>
    </w:lvl>
    <w:lvl w:ilvl="1" w:tplc="04150003" w:tentative="1">
      <w:start w:val="1"/>
      <w:numFmt w:val="bullet"/>
      <w:lvlText w:val="o"/>
      <w:lvlJc w:val="left"/>
      <w:pPr>
        <w:ind w:left="1656" w:hanging="360"/>
      </w:pPr>
      <w:rPr>
        <w:rFonts w:ascii="Courier New" w:hAnsi="Courier New" w:cs="Courier New" w:hint="default"/>
      </w:rPr>
    </w:lvl>
    <w:lvl w:ilvl="2" w:tplc="04150005" w:tentative="1">
      <w:start w:val="1"/>
      <w:numFmt w:val="bullet"/>
      <w:lvlText w:val=""/>
      <w:lvlJc w:val="left"/>
      <w:pPr>
        <w:ind w:left="2376" w:hanging="360"/>
      </w:pPr>
      <w:rPr>
        <w:rFonts w:ascii="Wingdings" w:hAnsi="Wingdings" w:hint="default"/>
      </w:rPr>
    </w:lvl>
    <w:lvl w:ilvl="3" w:tplc="04150001" w:tentative="1">
      <w:start w:val="1"/>
      <w:numFmt w:val="bullet"/>
      <w:lvlText w:val=""/>
      <w:lvlJc w:val="left"/>
      <w:pPr>
        <w:ind w:left="3096" w:hanging="360"/>
      </w:pPr>
      <w:rPr>
        <w:rFonts w:ascii="Symbol" w:hAnsi="Symbol" w:hint="default"/>
      </w:rPr>
    </w:lvl>
    <w:lvl w:ilvl="4" w:tplc="04150003" w:tentative="1">
      <w:start w:val="1"/>
      <w:numFmt w:val="bullet"/>
      <w:lvlText w:val="o"/>
      <w:lvlJc w:val="left"/>
      <w:pPr>
        <w:ind w:left="3816" w:hanging="360"/>
      </w:pPr>
      <w:rPr>
        <w:rFonts w:ascii="Courier New" w:hAnsi="Courier New" w:cs="Courier New" w:hint="default"/>
      </w:rPr>
    </w:lvl>
    <w:lvl w:ilvl="5" w:tplc="04150005" w:tentative="1">
      <w:start w:val="1"/>
      <w:numFmt w:val="bullet"/>
      <w:lvlText w:val=""/>
      <w:lvlJc w:val="left"/>
      <w:pPr>
        <w:ind w:left="4536" w:hanging="360"/>
      </w:pPr>
      <w:rPr>
        <w:rFonts w:ascii="Wingdings" w:hAnsi="Wingdings" w:hint="default"/>
      </w:rPr>
    </w:lvl>
    <w:lvl w:ilvl="6" w:tplc="04150001" w:tentative="1">
      <w:start w:val="1"/>
      <w:numFmt w:val="bullet"/>
      <w:lvlText w:val=""/>
      <w:lvlJc w:val="left"/>
      <w:pPr>
        <w:ind w:left="5256" w:hanging="360"/>
      </w:pPr>
      <w:rPr>
        <w:rFonts w:ascii="Symbol" w:hAnsi="Symbol" w:hint="default"/>
      </w:rPr>
    </w:lvl>
    <w:lvl w:ilvl="7" w:tplc="04150003" w:tentative="1">
      <w:start w:val="1"/>
      <w:numFmt w:val="bullet"/>
      <w:lvlText w:val="o"/>
      <w:lvlJc w:val="left"/>
      <w:pPr>
        <w:ind w:left="5976" w:hanging="360"/>
      </w:pPr>
      <w:rPr>
        <w:rFonts w:ascii="Courier New" w:hAnsi="Courier New" w:cs="Courier New" w:hint="default"/>
      </w:rPr>
    </w:lvl>
    <w:lvl w:ilvl="8" w:tplc="04150005" w:tentative="1">
      <w:start w:val="1"/>
      <w:numFmt w:val="bullet"/>
      <w:lvlText w:val=""/>
      <w:lvlJc w:val="left"/>
      <w:pPr>
        <w:ind w:left="6696" w:hanging="360"/>
      </w:pPr>
      <w:rPr>
        <w:rFonts w:ascii="Wingdings" w:hAnsi="Wingdings" w:hint="default"/>
      </w:rPr>
    </w:lvl>
  </w:abstractNum>
  <w:abstractNum w:abstractNumId="15" w15:restartNumberingAfterBreak="0">
    <w:nsid w:val="2B4E0D33"/>
    <w:multiLevelType w:val="hybridMultilevel"/>
    <w:tmpl w:val="45763AB6"/>
    <w:lvl w:ilvl="0" w:tplc="33B79054">
      <w:numFmt w:val="bullet"/>
      <w:lvlText w:val="·"/>
      <w:lvlJc w:val="left"/>
      <w:pPr>
        <w:ind w:left="720" w:hanging="360"/>
      </w:pPr>
      <w:rPr>
        <w:rFonts w:ascii="Symbol" w:hAnsi="Symbol" w:cs="Symbol"/>
        <w:snapToGrid/>
        <w:spacing w:val="1"/>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C6B3A21"/>
    <w:multiLevelType w:val="hybridMultilevel"/>
    <w:tmpl w:val="8348E250"/>
    <w:lvl w:ilvl="0" w:tplc="F0AA6F38">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C18189F"/>
    <w:multiLevelType w:val="singleLevel"/>
    <w:tmpl w:val="772A8021"/>
    <w:lvl w:ilvl="0">
      <w:start w:val="9"/>
      <w:numFmt w:val="decimal"/>
      <w:lvlText w:val="%1)"/>
      <w:lvlJc w:val="left"/>
      <w:pPr>
        <w:tabs>
          <w:tab w:val="num" w:pos="720"/>
        </w:tabs>
        <w:ind w:left="216"/>
      </w:pPr>
      <w:rPr>
        <w:snapToGrid/>
        <w:sz w:val="24"/>
        <w:szCs w:val="24"/>
      </w:rPr>
    </w:lvl>
  </w:abstractNum>
  <w:abstractNum w:abstractNumId="18" w15:restartNumberingAfterBreak="0">
    <w:nsid w:val="4F997948"/>
    <w:multiLevelType w:val="hybridMultilevel"/>
    <w:tmpl w:val="186EAB3A"/>
    <w:lvl w:ilvl="0" w:tplc="77C2B5E0">
      <w:start w:val="1"/>
      <w:numFmt w:val="decimal"/>
      <w:lvlText w:val="%1."/>
      <w:lvlJc w:val="left"/>
      <w:pPr>
        <w:ind w:left="1080" w:hanging="360"/>
      </w:pPr>
      <w:rPr>
        <w:rFonts w:ascii="Times New Roman" w:eastAsia="Times New Roman" w:hAnsi="Times New Roman" w:cs="Times New Roman"/>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56664E20"/>
    <w:multiLevelType w:val="hybridMultilevel"/>
    <w:tmpl w:val="955EDF38"/>
    <w:lvl w:ilvl="0" w:tplc="73E8F35E">
      <w:start w:val="1"/>
      <w:numFmt w:val="decimal"/>
      <w:lvlText w:val="%1."/>
      <w:lvlJc w:val="left"/>
      <w:pPr>
        <w:tabs>
          <w:tab w:val="num" w:pos="360"/>
        </w:tabs>
        <w:ind w:left="360" w:hanging="360"/>
      </w:pPr>
      <w:rPr>
        <w:rFonts w:hint="default"/>
      </w:rPr>
    </w:lvl>
    <w:lvl w:ilvl="1" w:tplc="04150005">
      <w:start w:val="1"/>
      <w:numFmt w:val="bullet"/>
      <w:lvlText w:val=""/>
      <w:lvlJc w:val="left"/>
      <w:pPr>
        <w:tabs>
          <w:tab w:val="num" w:pos="1440"/>
        </w:tabs>
        <w:ind w:left="1440" w:hanging="360"/>
      </w:pPr>
      <w:rPr>
        <w:rFonts w:ascii="Wingdings" w:hAnsi="Wingdings" w:hint="default"/>
      </w:rPr>
    </w:lvl>
    <w:lvl w:ilvl="2" w:tplc="194236F0">
      <w:start w:val="1"/>
      <w:numFmt w:val="decimal"/>
      <w:lvlText w:val="%3)"/>
      <w:lvlJc w:val="left"/>
      <w:pPr>
        <w:tabs>
          <w:tab w:val="num" w:pos="836"/>
        </w:tabs>
        <w:ind w:left="836" w:hanging="360"/>
      </w:pPr>
      <w:rPr>
        <w:rFonts w:hint="default"/>
      </w:rPr>
    </w:lvl>
    <w:lvl w:ilvl="3" w:tplc="78F6F654">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2C02AF5"/>
    <w:multiLevelType w:val="hybridMultilevel"/>
    <w:tmpl w:val="59FEE1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D56C95"/>
    <w:multiLevelType w:val="hybridMultilevel"/>
    <w:tmpl w:val="D262B4A4"/>
    <w:lvl w:ilvl="0" w:tplc="246A3A6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D750089"/>
    <w:multiLevelType w:val="multilevel"/>
    <w:tmpl w:val="85E66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C6542B"/>
    <w:multiLevelType w:val="hybridMultilevel"/>
    <w:tmpl w:val="7EAAC94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70037073"/>
    <w:multiLevelType w:val="hybridMultilevel"/>
    <w:tmpl w:val="186EAB3A"/>
    <w:lvl w:ilvl="0" w:tplc="77C2B5E0">
      <w:start w:val="1"/>
      <w:numFmt w:val="decimal"/>
      <w:lvlText w:val="%1."/>
      <w:lvlJc w:val="left"/>
      <w:pPr>
        <w:ind w:left="1080" w:hanging="360"/>
      </w:pPr>
      <w:rPr>
        <w:rFonts w:ascii="Times New Roman" w:eastAsia="Times New Roman" w:hAnsi="Times New Roman" w:cs="Times New Roman"/>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71B2131E"/>
    <w:multiLevelType w:val="hybridMultilevel"/>
    <w:tmpl w:val="6FA80AD0"/>
    <w:lvl w:ilvl="0" w:tplc="D0ACDAF4">
      <w:start w:val="1"/>
      <w:numFmt w:val="decimal"/>
      <w:lvlText w:val="%1)"/>
      <w:lvlJc w:val="left"/>
      <w:pPr>
        <w:ind w:left="1140" w:hanging="360"/>
      </w:pPr>
      <w:rPr>
        <w:rFonts w:ascii="Times New Roman" w:hAnsi="Times New Roman" w:cs="Times New Roman" w:hint="default"/>
        <w:color w:val="auto"/>
        <w:sz w:val="24"/>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6" w15:restartNumberingAfterBreak="0">
    <w:nsid w:val="79A32923"/>
    <w:multiLevelType w:val="hybridMultilevel"/>
    <w:tmpl w:val="D4369F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79F32283"/>
    <w:multiLevelType w:val="hybridMultilevel"/>
    <w:tmpl w:val="2952B2EC"/>
    <w:lvl w:ilvl="0" w:tplc="38486C0A">
      <w:start w:val="1"/>
      <w:numFmt w:val="decimal"/>
      <w:lvlText w:val="%1)"/>
      <w:lvlJc w:val="left"/>
      <w:pPr>
        <w:ind w:left="576" w:hanging="360"/>
      </w:pPr>
      <w:rPr>
        <w:rFonts w:hint="default"/>
      </w:rPr>
    </w:lvl>
    <w:lvl w:ilvl="1" w:tplc="04150019" w:tentative="1">
      <w:start w:val="1"/>
      <w:numFmt w:val="lowerLetter"/>
      <w:lvlText w:val="%2."/>
      <w:lvlJc w:val="left"/>
      <w:pPr>
        <w:ind w:left="1296" w:hanging="360"/>
      </w:pPr>
    </w:lvl>
    <w:lvl w:ilvl="2" w:tplc="0415001B" w:tentative="1">
      <w:start w:val="1"/>
      <w:numFmt w:val="lowerRoman"/>
      <w:lvlText w:val="%3."/>
      <w:lvlJc w:val="right"/>
      <w:pPr>
        <w:ind w:left="2016" w:hanging="180"/>
      </w:pPr>
    </w:lvl>
    <w:lvl w:ilvl="3" w:tplc="0415000F" w:tentative="1">
      <w:start w:val="1"/>
      <w:numFmt w:val="decimal"/>
      <w:lvlText w:val="%4."/>
      <w:lvlJc w:val="left"/>
      <w:pPr>
        <w:ind w:left="2736" w:hanging="360"/>
      </w:pPr>
    </w:lvl>
    <w:lvl w:ilvl="4" w:tplc="04150019" w:tentative="1">
      <w:start w:val="1"/>
      <w:numFmt w:val="lowerLetter"/>
      <w:lvlText w:val="%5."/>
      <w:lvlJc w:val="left"/>
      <w:pPr>
        <w:ind w:left="3456" w:hanging="360"/>
      </w:pPr>
    </w:lvl>
    <w:lvl w:ilvl="5" w:tplc="0415001B" w:tentative="1">
      <w:start w:val="1"/>
      <w:numFmt w:val="lowerRoman"/>
      <w:lvlText w:val="%6."/>
      <w:lvlJc w:val="right"/>
      <w:pPr>
        <w:ind w:left="4176" w:hanging="180"/>
      </w:pPr>
    </w:lvl>
    <w:lvl w:ilvl="6" w:tplc="0415000F" w:tentative="1">
      <w:start w:val="1"/>
      <w:numFmt w:val="decimal"/>
      <w:lvlText w:val="%7."/>
      <w:lvlJc w:val="left"/>
      <w:pPr>
        <w:ind w:left="4896" w:hanging="360"/>
      </w:pPr>
    </w:lvl>
    <w:lvl w:ilvl="7" w:tplc="04150019" w:tentative="1">
      <w:start w:val="1"/>
      <w:numFmt w:val="lowerLetter"/>
      <w:lvlText w:val="%8."/>
      <w:lvlJc w:val="left"/>
      <w:pPr>
        <w:ind w:left="5616" w:hanging="360"/>
      </w:pPr>
    </w:lvl>
    <w:lvl w:ilvl="8" w:tplc="0415001B" w:tentative="1">
      <w:start w:val="1"/>
      <w:numFmt w:val="lowerRoman"/>
      <w:lvlText w:val="%9."/>
      <w:lvlJc w:val="right"/>
      <w:pPr>
        <w:ind w:left="6336" w:hanging="180"/>
      </w:pPr>
    </w:lvl>
  </w:abstractNum>
  <w:num w:numId="1">
    <w:abstractNumId w:val="7"/>
  </w:num>
  <w:num w:numId="2">
    <w:abstractNumId w:val="6"/>
  </w:num>
  <w:num w:numId="3">
    <w:abstractNumId w:val="6"/>
    <w:lvlOverride w:ilvl="0">
      <w:lvl w:ilvl="0">
        <w:numFmt w:val="decimal"/>
        <w:lvlText w:val="%1."/>
        <w:lvlJc w:val="left"/>
        <w:pPr>
          <w:tabs>
            <w:tab w:val="num" w:pos="432"/>
          </w:tabs>
          <w:ind w:left="216" w:hanging="216"/>
        </w:pPr>
        <w:rPr>
          <w:b w:val="0"/>
          <w:bCs/>
          <w:snapToGrid/>
          <w:sz w:val="24"/>
          <w:szCs w:val="24"/>
        </w:rPr>
      </w:lvl>
    </w:lvlOverride>
  </w:num>
  <w:num w:numId="4">
    <w:abstractNumId w:val="2"/>
  </w:num>
  <w:num w:numId="5">
    <w:abstractNumId w:val="8"/>
  </w:num>
  <w:num w:numId="6">
    <w:abstractNumId w:val="8"/>
    <w:lvlOverride w:ilvl="0">
      <w:lvl w:ilvl="0">
        <w:numFmt w:val="lowerLetter"/>
        <w:lvlText w:val="%1)"/>
        <w:lvlJc w:val="left"/>
        <w:pPr>
          <w:tabs>
            <w:tab w:val="num" w:pos="1008"/>
          </w:tabs>
          <w:ind w:left="576"/>
        </w:pPr>
        <w:rPr>
          <w:snapToGrid/>
          <w:sz w:val="24"/>
          <w:szCs w:val="24"/>
        </w:rPr>
      </w:lvl>
    </w:lvlOverride>
  </w:num>
  <w:num w:numId="7">
    <w:abstractNumId w:val="10"/>
  </w:num>
  <w:num w:numId="8">
    <w:abstractNumId w:val="9"/>
  </w:num>
  <w:num w:numId="9">
    <w:abstractNumId w:val="9"/>
    <w:lvlOverride w:ilvl="0">
      <w:lvl w:ilvl="0">
        <w:numFmt w:val="bullet"/>
        <w:lvlText w:val="·"/>
        <w:lvlJc w:val="left"/>
        <w:pPr>
          <w:tabs>
            <w:tab w:val="num" w:pos="1368"/>
          </w:tabs>
          <w:ind w:left="1368" w:hanging="288"/>
        </w:pPr>
        <w:rPr>
          <w:rFonts w:ascii="Symbol" w:hAnsi="Symbol" w:cs="Symbol"/>
          <w:b/>
          <w:bCs/>
          <w:snapToGrid/>
          <w:spacing w:val="1"/>
          <w:sz w:val="24"/>
          <w:szCs w:val="24"/>
        </w:rPr>
      </w:lvl>
    </w:lvlOverride>
  </w:num>
  <w:num w:numId="10">
    <w:abstractNumId w:val="9"/>
    <w:lvlOverride w:ilvl="0">
      <w:lvl w:ilvl="0">
        <w:numFmt w:val="bullet"/>
        <w:lvlText w:val="·"/>
        <w:lvlJc w:val="left"/>
        <w:pPr>
          <w:tabs>
            <w:tab w:val="num" w:pos="1872"/>
          </w:tabs>
          <w:ind w:left="1512"/>
        </w:pPr>
        <w:rPr>
          <w:rFonts w:ascii="Symbol" w:hAnsi="Symbol" w:cs="Symbol"/>
          <w:snapToGrid/>
          <w:sz w:val="24"/>
          <w:szCs w:val="24"/>
        </w:rPr>
      </w:lvl>
    </w:lvlOverride>
  </w:num>
  <w:num w:numId="11">
    <w:abstractNumId w:val="4"/>
  </w:num>
  <w:num w:numId="12">
    <w:abstractNumId w:val="4"/>
    <w:lvlOverride w:ilvl="0">
      <w:lvl w:ilvl="0">
        <w:numFmt w:val="decimal"/>
        <w:lvlText w:val="%1)"/>
        <w:lvlJc w:val="left"/>
        <w:pPr>
          <w:tabs>
            <w:tab w:val="num" w:pos="1152"/>
          </w:tabs>
          <w:ind w:left="216"/>
        </w:pPr>
        <w:rPr>
          <w:snapToGrid/>
          <w:sz w:val="24"/>
          <w:szCs w:val="24"/>
        </w:rPr>
      </w:lvl>
    </w:lvlOverride>
  </w:num>
  <w:num w:numId="13">
    <w:abstractNumId w:val="11"/>
  </w:num>
  <w:num w:numId="14">
    <w:abstractNumId w:val="1"/>
  </w:num>
  <w:num w:numId="15">
    <w:abstractNumId w:val="5"/>
  </w:num>
  <w:num w:numId="16">
    <w:abstractNumId w:val="3"/>
  </w:num>
  <w:num w:numId="17">
    <w:abstractNumId w:val="0"/>
  </w:num>
  <w:num w:numId="18">
    <w:abstractNumId w:val="0"/>
    <w:lvlOverride w:ilvl="0">
      <w:lvl w:ilvl="0">
        <w:numFmt w:val="decimal"/>
        <w:lvlText w:val="%1."/>
        <w:lvlJc w:val="left"/>
        <w:pPr>
          <w:tabs>
            <w:tab w:val="num" w:pos="288"/>
          </w:tabs>
          <w:ind w:left="144" w:hanging="144"/>
        </w:pPr>
        <w:rPr>
          <w:b/>
          <w:bCs/>
          <w:snapToGrid/>
          <w:sz w:val="24"/>
          <w:szCs w:val="24"/>
        </w:rPr>
      </w:lvl>
    </w:lvlOverride>
  </w:num>
  <w:num w:numId="19">
    <w:abstractNumId w:val="17"/>
  </w:num>
  <w:num w:numId="20">
    <w:abstractNumId w:val="14"/>
  </w:num>
  <w:num w:numId="21">
    <w:abstractNumId w:val="19"/>
  </w:num>
  <w:num w:numId="22">
    <w:abstractNumId w:val="16"/>
  </w:num>
  <w:num w:numId="23">
    <w:abstractNumId w:val="20"/>
  </w:num>
  <w:num w:numId="24">
    <w:abstractNumId w:val="27"/>
  </w:num>
  <w:num w:numId="25">
    <w:abstractNumId w:val="12"/>
  </w:num>
  <w:num w:numId="26">
    <w:abstractNumId w:val="25"/>
  </w:num>
  <w:num w:numId="27">
    <w:abstractNumId w:val="24"/>
  </w:num>
  <w:num w:numId="28">
    <w:abstractNumId w:val="13"/>
  </w:num>
  <w:num w:numId="29">
    <w:abstractNumId w:val="23"/>
  </w:num>
  <w:num w:numId="30">
    <w:abstractNumId w:val="26"/>
  </w:num>
  <w:num w:numId="31">
    <w:abstractNumId w:val="21"/>
  </w:num>
  <w:num w:numId="32">
    <w:abstractNumId w:val="18"/>
  </w:num>
  <w:num w:numId="33">
    <w:abstractNumId w:val="22"/>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D2"/>
    <w:rsid w:val="00001C6F"/>
    <w:rsid w:val="00035E32"/>
    <w:rsid w:val="000825B1"/>
    <w:rsid w:val="000A55D5"/>
    <w:rsid w:val="000B5C18"/>
    <w:rsid w:val="000F0EBC"/>
    <w:rsid w:val="00142625"/>
    <w:rsid w:val="00144AB9"/>
    <w:rsid w:val="00164654"/>
    <w:rsid w:val="00164C1C"/>
    <w:rsid w:val="001E19D2"/>
    <w:rsid w:val="00213660"/>
    <w:rsid w:val="0029622F"/>
    <w:rsid w:val="002B6CB1"/>
    <w:rsid w:val="002F4046"/>
    <w:rsid w:val="00394618"/>
    <w:rsid w:val="00406198"/>
    <w:rsid w:val="00444B95"/>
    <w:rsid w:val="004B3E4D"/>
    <w:rsid w:val="0053353A"/>
    <w:rsid w:val="005E5644"/>
    <w:rsid w:val="00654CF5"/>
    <w:rsid w:val="00691A6F"/>
    <w:rsid w:val="006C53B1"/>
    <w:rsid w:val="006F4AC3"/>
    <w:rsid w:val="00773965"/>
    <w:rsid w:val="007F6BCB"/>
    <w:rsid w:val="0083001D"/>
    <w:rsid w:val="00835416"/>
    <w:rsid w:val="0084640F"/>
    <w:rsid w:val="00872177"/>
    <w:rsid w:val="00872B9A"/>
    <w:rsid w:val="008A077C"/>
    <w:rsid w:val="00981D0D"/>
    <w:rsid w:val="009F1491"/>
    <w:rsid w:val="00A11006"/>
    <w:rsid w:val="00A36835"/>
    <w:rsid w:val="00A667C6"/>
    <w:rsid w:val="00A66BFC"/>
    <w:rsid w:val="00BD72C6"/>
    <w:rsid w:val="00BF11A3"/>
    <w:rsid w:val="00C758AC"/>
    <w:rsid w:val="00CD3306"/>
    <w:rsid w:val="00DC5A20"/>
    <w:rsid w:val="00E718C2"/>
    <w:rsid w:val="00ED02A3"/>
    <w:rsid w:val="00F3326B"/>
    <w:rsid w:val="00F66A42"/>
    <w:rsid w:val="00FC16E4"/>
    <w:rsid w:val="00FC7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03A382"/>
  <w14:defaultImageDpi w14:val="0"/>
  <w15:docId w15:val="{784BA5DF-2C51-4A18-BE1E-598E3844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kinsoku w:val="0"/>
      <w:overflowPunct w:val="0"/>
      <w:spacing w:after="0" w:line="240" w:lineRule="auto"/>
      <w:textAlignment w:val="baseline"/>
    </w:pPr>
    <w:rPr>
      <w:rFonts w:ascii="Times New Roman" w:hAnsi="Times New Roman" w:cs="Times New Roman"/>
      <w:sz w:val="24"/>
      <w:szCs w:val="24"/>
    </w:rPr>
  </w:style>
  <w:style w:type="paragraph" w:styleId="Nagwek1">
    <w:name w:val="heading 1"/>
    <w:basedOn w:val="Normalny"/>
    <w:link w:val="Nagwek1Znak"/>
    <w:uiPriority w:val="9"/>
    <w:qFormat/>
    <w:rsid w:val="00406198"/>
    <w:pPr>
      <w:widowControl/>
      <w:kinsoku/>
      <w:overflowPunct/>
      <w:spacing w:before="100" w:beforeAutospacing="1" w:after="100" w:afterAutospacing="1"/>
      <w:textAlignment w:val="auto"/>
      <w:outlineLvl w:val="0"/>
    </w:pPr>
    <w:rPr>
      <w:rFonts w:eastAsia="Times New Roman"/>
      <w:b/>
      <w:bCs/>
      <w:kern w:val="36"/>
      <w:sz w:val="48"/>
      <w:szCs w:val="48"/>
    </w:rPr>
  </w:style>
  <w:style w:type="paragraph" w:styleId="Nagwek2">
    <w:name w:val="heading 2"/>
    <w:basedOn w:val="Normalny"/>
    <w:link w:val="Nagwek2Znak"/>
    <w:uiPriority w:val="9"/>
    <w:qFormat/>
    <w:rsid w:val="00406198"/>
    <w:pPr>
      <w:widowControl/>
      <w:kinsoku/>
      <w:overflowPunct/>
      <w:spacing w:before="100" w:beforeAutospacing="1" w:after="100" w:afterAutospacing="1"/>
      <w:textAlignment w:val="auto"/>
      <w:outlineLvl w:val="1"/>
    </w:pPr>
    <w:rPr>
      <w:rFonts w:eastAsia="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B6CB1"/>
    <w:pPr>
      <w:ind w:left="720"/>
      <w:contextualSpacing/>
    </w:pPr>
  </w:style>
  <w:style w:type="paragraph" w:styleId="Tekstdymka">
    <w:name w:val="Balloon Text"/>
    <w:basedOn w:val="Normalny"/>
    <w:link w:val="TekstdymkaZnak"/>
    <w:uiPriority w:val="99"/>
    <w:semiHidden/>
    <w:unhideWhenUsed/>
    <w:rsid w:val="00835416"/>
    <w:rPr>
      <w:rFonts w:ascii="Segoe UI" w:hAnsi="Segoe UI" w:cs="Segoe UI"/>
      <w:sz w:val="18"/>
      <w:szCs w:val="18"/>
    </w:rPr>
  </w:style>
  <w:style w:type="character" w:customStyle="1" w:styleId="TekstdymkaZnak">
    <w:name w:val="Tekst dymka Znak"/>
    <w:basedOn w:val="Domylnaczcionkaakapitu"/>
    <w:link w:val="Tekstdymka"/>
    <w:uiPriority w:val="99"/>
    <w:semiHidden/>
    <w:rsid w:val="00835416"/>
    <w:rPr>
      <w:rFonts w:ascii="Segoe UI" w:hAnsi="Segoe UI" w:cs="Segoe UI"/>
      <w:sz w:val="18"/>
      <w:szCs w:val="18"/>
    </w:rPr>
  </w:style>
  <w:style w:type="paragraph" w:customStyle="1" w:styleId="par">
    <w:name w:val="par"/>
    <w:basedOn w:val="Normalny"/>
    <w:rsid w:val="00DC5A20"/>
    <w:pPr>
      <w:widowControl/>
      <w:kinsoku/>
      <w:overflowPunct/>
      <w:spacing w:before="100" w:beforeAutospacing="1" w:after="100" w:afterAutospacing="1"/>
      <w:textAlignment w:val="auto"/>
    </w:pPr>
    <w:rPr>
      <w:rFonts w:eastAsia="Times New Roman"/>
    </w:rPr>
  </w:style>
  <w:style w:type="character" w:styleId="Hipercze">
    <w:name w:val="Hyperlink"/>
    <w:basedOn w:val="Domylnaczcionkaakapitu"/>
    <w:uiPriority w:val="99"/>
    <w:semiHidden/>
    <w:unhideWhenUsed/>
    <w:rsid w:val="00DC5A20"/>
    <w:rPr>
      <w:color w:val="0000FF"/>
      <w:u w:val="single"/>
    </w:rPr>
  </w:style>
  <w:style w:type="paragraph" w:customStyle="1" w:styleId="art">
    <w:name w:val="art"/>
    <w:basedOn w:val="Normalny"/>
    <w:rsid w:val="00FC7E2A"/>
    <w:pPr>
      <w:widowControl/>
      <w:kinsoku/>
      <w:overflowPunct/>
      <w:spacing w:before="100" w:beforeAutospacing="1" w:after="100" w:afterAutospacing="1"/>
      <w:textAlignment w:val="auto"/>
    </w:pPr>
    <w:rPr>
      <w:rFonts w:eastAsia="Times New Roman"/>
    </w:rPr>
  </w:style>
  <w:style w:type="paragraph" w:styleId="Tekstpodstawowy">
    <w:name w:val="Body Text"/>
    <w:basedOn w:val="Normalny"/>
    <w:link w:val="TekstpodstawowyZnak"/>
    <w:rsid w:val="00FC7E2A"/>
    <w:pPr>
      <w:widowControl/>
      <w:kinsoku/>
      <w:overflowPunct/>
      <w:spacing w:after="120"/>
      <w:textAlignment w:val="auto"/>
    </w:pPr>
    <w:rPr>
      <w:rFonts w:ascii="Arial" w:eastAsia="Times New Roman" w:hAnsi="Arial"/>
      <w:sz w:val="20"/>
      <w:szCs w:val="20"/>
    </w:rPr>
  </w:style>
  <w:style w:type="character" w:customStyle="1" w:styleId="TekstpodstawowyZnak">
    <w:name w:val="Tekst podstawowy Znak"/>
    <w:basedOn w:val="Domylnaczcionkaakapitu"/>
    <w:link w:val="Tekstpodstawowy"/>
    <w:rsid w:val="00FC7E2A"/>
    <w:rPr>
      <w:rFonts w:ascii="Arial" w:eastAsia="Times New Roman" w:hAnsi="Arial" w:cs="Times New Roman"/>
      <w:sz w:val="20"/>
      <w:szCs w:val="20"/>
    </w:rPr>
  </w:style>
  <w:style w:type="paragraph" w:customStyle="1" w:styleId="Akapitzlist1">
    <w:name w:val="Akapit z listą1"/>
    <w:basedOn w:val="Normalny"/>
    <w:rsid w:val="00FC7E2A"/>
    <w:pPr>
      <w:widowControl/>
      <w:kinsoku/>
      <w:overflowPunct/>
      <w:spacing w:after="200" w:line="276" w:lineRule="auto"/>
      <w:ind w:left="720"/>
      <w:contextualSpacing/>
      <w:textAlignment w:val="auto"/>
    </w:pPr>
    <w:rPr>
      <w:rFonts w:ascii="Calibri" w:eastAsia="Times New Roman" w:hAnsi="Calibri"/>
      <w:sz w:val="22"/>
      <w:szCs w:val="22"/>
      <w:lang w:eastAsia="en-US"/>
    </w:rPr>
  </w:style>
  <w:style w:type="paragraph" w:customStyle="1" w:styleId="ust">
    <w:name w:val="ust"/>
    <w:basedOn w:val="Normalny"/>
    <w:rsid w:val="002F4046"/>
    <w:pPr>
      <w:widowControl/>
      <w:kinsoku/>
      <w:overflowPunct/>
      <w:spacing w:before="100" w:beforeAutospacing="1" w:after="100" w:afterAutospacing="1"/>
      <w:textAlignment w:val="auto"/>
    </w:pPr>
    <w:rPr>
      <w:rFonts w:eastAsia="Times New Roman"/>
    </w:rPr>
  </w:style>
  <w:style w:type="character" w:customStyle="1" w:styleId="Nagwek1Znak">
    <w:name w:val="Nagłówek 1 Znak"/>
    <w:basedOn w:val="Domylnaczcionkaakapitu"/>
    <w:link w:val="Nagwek1"/>
    <w:uiPriority w:val="9"/>
    <w:rsid w:val="00406198"/>
    <w:rPr>
      <w:rFonts w:ascii="Times New Roman" w:eastAsia="Times New Roman" w:hAnsi="Times New Roman" w:cs="Times New Roman"/>
      <w:b/>
      <w:bCs/>
      <w:kern w:val="36"/>
      <w:sz w:val="48"/>
      <w:szCs w:val="48"/>
    </w:rPr>
  </w:style>
  <w:style w:type="character" w:customStyle="1" w:styleId="Nagwek2Znak">
    <w:name w:val="Nagłówek 2 Znak"/>
    <w:basedOn w:val="Domylnaczcionkaakapitu"/>
    <w:link w:val="Nagwek2"/>
    <w:uiPriority w:val="9"/>
    <w:rsid w:val="00406198"/>
    <w:rPr>
      <w:rFonts w:ascii="Times New Roman" w:eastAsia="Times New Roman" w:hAnsi="Times New Roman" w:cs="Times New Roman"/>
      <w:b/>
      <w:bCs/>
      <w:sz w:val="36"/>
      <w:szCs w:val="36"/>
    </w:rPr>
  </w:style>
  <w:style w:type="character" w:styleId="UyteHipercze">
    <w:name w:val="FollowedHyperlink"/>
    <w:basedOn w:val="Domylnaczcionkaakapitu"/>
    <w:uiPriority w:val="99"/>
    <w:semiHidden/>
    <w:unhideWhenUsed/>
    <w:rsid w:val="004061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97875">
      <w:bodyDiv w:val="1"/>
      <w:marLeft w:val="0"/>
      <w:marRight w:val="0"/>
      <w:marTop w:val="0"/>
      <w:marBottom w:val="0"/>
      <w:divBdr>
        <w:top w:val="none" w:sz="0" w:space="0" w:color="auto"/>
        <w:left w:val="none" w:sz="0" w:space="0" w:color="auto"/>
        <w:bottom w:val="none" w:sz="0" w:space="0" w:color="auto"/>
        <w:right w:val="none" w:sz="0" w:space="0" w:color="auto"/>
      </w:divBdr>
    </w:div>
    <w:div w:id="438842393">
      <w:bodyDiv w:val="1"/>
      <w:marLeft w:val="0"/>
      <w:marRight w:val="0"/>
      <w:marTop w:val="0"/>
      <w:marBottom w:val="0"/>
      <w:divBdr>
        <w:top w:val="none" w:sz="0" w:space="0" w:color="auto"/>
        <w:left w:val="none" w:sz="0" w:space="0" w:color="auto"/>
        <w:bottom w:val="none" w:sz="0" w:space="0" w:color="auto"/>
        <w:right w:val="none" w:sz="0" w:space="0" w:color="auto"/>
      </w:divBdr>
      <w:divsChild>
        <w:div w:id="2029335314">
          <w:marLeft w:val="375"/>
          <w:marRight w:val="0"/>
          <w:marTop w:val="0"/>
          <w:marBottom w:val="0"/>
          <w:divBdr>
            <w:top w:val="none" w:sz="0" w:space="0" w:color="auto"/>
            <w:left w:val="none" w:sz="0" w:space="0" w:color="auto"/>
            <w:bottom w:val="none" w:sz="0" w:space="0" w:color="auto"/>
            <w:right w:val="none" w:sz="0" w:space="0" w:color="auto"/>
          </w:divBdr>
        </w:div>
        <w:div w:id="1681617935">
          <w:marLeft w:val="375"/>
          <w:marRight w:val="0"/>
          <w:marTop w:val="0"/>
          <w:marBottom w:val="0"/>
          <w:divBdr>
            <w:top w:val="none" w:sz="0" w:space="0" w:color="auto"/>
            <w:left w:val="none" w:sz="0" w:space="0" w:color="auto"/>
            <w:bottom w:val="none" w:sz="0" w:space="0" w:color="auto"/>
            <w:right w:val="none" w:sz="0" w:space="0" w:color="auto"/>
          </w:divBdr>
          <w:divsChild>
            <w:div w:id="1295141982">
              <w:marLeft w:val="225"/>
              <w:marRight w:val="0"/>
              <w:marTop w:val="0"/>
              <w:marBottom w:val="0"/>
              <w:divBdr>
                <w:top w:val="none" w:sz="0" w:space="0" w:color="auto"/>
                <w:left w:val="none" w:sz="0" w:space="0" w:color="auto"/>
                <w:bottom w:val="none" w:sz="0" w:space="0" w:color="auto"/>
                <w:right w:val="none" w:sz="0" w:space="0" w:color="auto"/>
              </w:divBdr>
            </w:div>
            <w:div w:id="1491865644">
              <w:marLeft w:val="225"/>
              <w:marRight w:val="0"/>
              <w:marTop w:val="0"/>
              <w:marBottom w:val="0"/>
              <w:divBdr>
                <w:top w:val="none" w:sz="0" w:space="0" w:color="auto"/>
                <w:left w:val="none" w:sz="0" w:space="0" w:color="auto"/>
                <w:bottom w:val="none" w:sz="0" w:space="0" w:color="auto"/>
                <w:right w:val="none" w:sz="0" w:space="0" w:color="auto"/>
              </w:divBdr>
            </w:div>
            <w:div w:id="1708523888">
              <w:marLeft w:val="225"/>
              <w:marRight w:val="0"/>
              <w:marTop w:val="0"/>
              <w:marBottom w:val="0"/>
              <w:divBdr>
                <w:top w:val="none" w:sz="0" w:space="0" w:color="auto"/>
                <w:left w:val="none" w:sz="0" w:space="0" w:color="auto"/>
                <w:bottom w:val="none" w:sz="0" w:space="0" w:color="auto"/>
                <w:right w:val="none" w:sz="0" w:space="0" w:color="auto"/>
              </w:divBdr>
            </w:div>
            <w:div w:id="651182727">
              <w:marLeft w:val="225"/>
              <w:marRight w:val="0"/>
              <w:marTop w:val="0"/>
              <w:marBottom w:val="0"/>
              <w:divBdr>
                <w:top w:val="none" w:sz="0" w:space="0" w:color="auto"/>
                <w:left w:val="none" w:sz="0" w:space="0" w:color="auto"/>
                <w:bottom w:val="none" w:sz="0" w:space="0" w:color="auto"/>
                <w:right w:val="none" w:sz="0" w:space="0" w:color="auto"/>
              </w:divBdr>
            </w:div>
            <w:div w:id="149051224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620459239">
      <w:bodyDiv w:val="1"/>
      <w:marLeft w:val="0"/>
      <w:marRight w:val="0"/>
      <w:marTop w:val="0"/>
      <w:marBottom w:val="0"/>
      <w:divBdr>
        <w:top w:val="none" w:sz="0" w:space="0" w:color="auto"/>
        <w:left w:val="none" w:sz="0" w:space="0" w:color="auto"/>
        <w:bottom w:val="none" w:sz="0" w:space="0" w:color="auto"/>
        <w:right w:val="none" w:sz="0" w:space="0" w:color="auto"/>
      </w:divBdr>
      <w:divsChild>
        <w:div w:id="366443234">
          <w:marLeft w:val="375"/>
          <w:marRight w:val="0"/>
          <w:marTop w:val="0"/>
          <w:marBottom w:val="0"/>
          <w:divBdr>
            <w:top w:val="none" w:sz="0" w:space="0" w:color="auto"/>
            <w:left w:val="none" w:sz="0" w:space="0" w:color="auto"/>
            <w:bottom w:val="none" w:sz="0" w:space="0" w:color="auto"/>
            <w:right w:val="none" w:sz="0" w:space="0" w:color="auto"/>
          </w:divBdr>
        </w:div>
        <w:div w:id="1478498263">
          <w:marLeft w:val="375"/>
          <w:marRight w:val="0"/>
          <w:marTop w:val="0"/>
          <w:marBottom w:val="0"/>
          <w:divBdr>
            <w:top w:val="none" w:sz="0" w:space="0" w:color="auto"/>
            <w:left w:val="none" w:sz="0" w:space="0" w:color="auto"/>
            <w:bottom w:val="none" w:sz="0" w:space="0" w:color="auto"/>
            <w:right w:val="none" w:sz="0" w:space="0" w:color="auto"/>
          </w:divBdr>
        </w:div>
      </w:divsChild>
    </w:div>
    <w:div w:id="1099640418">
      <w:bodyDiv w:val="1"/>
      <w:marLeft w:val="0"/>
      <w:marRight w:val="0"/>
      <w:marTop w:val="0"/>
      <w:marBottom w:val="0"/>
      <w:divBdr>
        <w:top w:val="none" w:sz="0" w:space="0" w:color="auto"/>
        <w:left w:val="none" w:sz="0" w:space="0" w:color="auto"/>
        <w:bottom w:val="none" w:sz="0" w:space="0" w:color="auto"/>
        <w:right w:val="none" w:sz="0" w:space="0" w:color="auto"/>
      </w:divBdr>
      <w:divsChild>
        <w:div w:id="1113554159">
          <w:marLeft w:val="375"/>
          <w:marRight w:val="0"/>
          <w:marTop w:val="0"/>
          <w:marBottom w:val="0"/>
          <w:divBdr>
            <w:top w:val="none" w:sz="0" w:space="0" w:color="auto"/>
            <w:left w:val="none" w:sz="0" w:space="0" w:color="auto"/>
            <w:bottom w:val="none" w:sz="0" w:space="0" w:color="auto"/>
            <w:right w:val="none" w:sz="0" w:space="0" w:color="auto"/>
          </w:divBdr>
        </w:div>
        <w:div w:id="224031759">
          <w:marLeft w:val="375"/>
          <w:marRight w:val="0"/>
          <w:marTop w:val="0"/>
          <w:marBottom w:val="0"/>
          <w:divBdr>
            <w:top w:val="none" w:sz="0" w:space="0" w:color="auto"/>
            <w:left w:val="none" w:sz="0" w:space="0" w:color="auto"/>
            <w:bottom w:val="none" w:sz="0" w:space="0" w:color="auto"/>
            <w:right w:val="none" w:sz="0" w:space="0" w:color="auto"/>
          </w:divBdr>
        </w:div>
        <w:div w:id="56830556">
          <w:marLeft w:val="375"/>
          <w:marRight w:val="0"/>
          <w:marTop w:val="0"/>
          <w:marBottom w:val="0"/>
          <w:divBdr>
            <w:top w:val="none" w:sz="0" w:space="0" w:color="auto"/>
            <w:left w:val="none" w:sz="0" w:space="0" w:color="auto"/>
            <w:bottom w:val="none" w:sz="0" w:space="0" w:color="auto"/>
            <w:right w:val="none" w:sz="0" w:space="0" w:color="auto"/>
          </w:divBdr>
        </w:div>
        <w:div w:id="628168263">
          <w:marLeft w:val="375"/>
          <w:marRight w:val="0"/>
          <w:marTop w:val="0"/>
          <w:marBottom w:val="0"/>
          <w:divBdr>
            <w:top w:val="none" w:sz="0" w:space="0" w:color="auto"/>
            <w:left w:val="none" w:sz="0" w:space="0" w:color="auto"/>
            <w:bottom w:val="none" w:sz="0" w:space="0" w:color="auto"/>
            <w:right w:val="none" w:sz="0" w:space="0" w:color="auto"/>
          </w:divBdr>
        </w:div>
        <w:div w:id="813527888">
          <w:marLeft w:val="375"/>
          <w:marRight w:val="0"/>
          <w:marTop w:val="0"/>
          <w:marBottom w:val="0"/>
          <w:divBdr>
            <w:top w:val="none" w:sz="0" w:space="0" w:color="auto"/>
            <w:left w:val="none" w:sz="0" w:space="0" w:color="auto"/>
            <w:bottom w:val="none" w:sz="0" w:space="0" w:color="auto"/>
            <w:right w:val="none" w:sz="0" w:space="0" w:color="auto"/>
          </w:divBdr>
        </w:div>
        <w:div w:id="1784306705">
          <w:marLeft w:val="375"/>
          <w:marRight w:val="0"/>
          <w:marTop w:val="0"/>
          <w:marBottom w:val="0"/>
          <w:divBdr>
            <w:top w:val="none" w:sz="0" w:space="0" w:color="auto"/>
            <w:left w:val="none" w:sz="0" w:space="0" w:color="auto"/>
            <w:bottom w:val="none" w:sz="0" w:space="0" w:color="auto"/>
            <w:right w:val="none" w:sz="0" w:space="0" w:color="auto"/>
          </w:divBdr>
        </w:div>
        <w:div w:id="365103617">
          <w:marLeft w:val="375"/>
          <w:marRight w:val="0"/>
          <w:marTop w:val="0"/>
          <w:marBottom w:val="0"/>
          <w:divBdr>
            <w:top w:val="none" w:sz="0" w:space="0" w:color="auto"/>
            <w:left w:val="none" w:sz="0" w:space="0" w:color="auto"/>
            <w:bottom w:val="none" w:sz="0" w:space="0" w:color="auto"/>
            <w:right w:val="none" w:sz="0" w:space="0" w:color="auto"/>
          </w:divBdr>
        </w:div>
      </w:divsChild>
    </w:div>
    <w:div w:id="1215265636">
      <w:bodyDiv w:val="1"/>
      <w:marLeft w:val="0"/>
      <w:marRight w:val="0"/>
      <w:marTop w:val="0"/>
      <w:marBottom w:val="0"/>
      <w:divBdr>
        <w:top w:val="none" w:sz="0" w:space="0" w:color="auto"/>
        <w:left w:val="none" w:sz="0" w:space="0" w:color="auto"/>
        <w:bottom w:val="none" w:sz="0" w:space="0" w:color="auto"/>
        <w:right w:val="none" w:sz="0" w:space="0" w:color="auto"/>
      </w:divBdr>
      <w:divsChild>
        <w:div w:id="2096125952">
          <w:marLeft w:val="375"/>
          <w:marRight w:val="0"/>
          <w:marTop w:val="0"/>
          <w:marBottom w:val="0"/>
          <w:divBdr>
            <w:top w:val="none" w:sz="0" w:space="0" w:color="auto"/>
            <w:left w:val="none" w:sz="0" w:space="0" w:color="auto"/>
            <w:bottom w:val="none" w:sz="0" w:space="0" w:color="auto"/>
            <w:right w:val="none" w:sz="0" w:space="0" w:color="auto"/>
          </w:divBdr>
          <w:divsChild>
            <w:div w:id="1178546695">
              <w:marLeft w:val="225"/>
              <w:marRight w:val="0"/>
              <w:marTop w:val="0"/>
              <w:marBottom w:val="0"/>
              <w:divBdr>
                <w:top w:val="none" w:sz="0" w:space="0" w:color="auto"/>
                <w:left w:val="none" w:sz="0" w:space="0" w:color="auto"/>
                <w:bottom w:val="none" w:sz="0" w:space="0" w:color="auto"/>
                <w:right w:val="none" w:sz="0" w:space="0" w:color="auto"/>
              </w:divBdr>
            </w:div>
            <w:div w:id="1530337159">
              <w:marLeft w:val="225"/>
              <w:marRight w:val="0"/>
              <w:marTop w:val="0"/>
              <w:marBottom w:val="0"/>
              <w:divBdr>
                <w:top w:val="none" w:sz="0" w:space="0" w:color="auto"/>
                <w:left w:val="none" w:sz="0" w:space="0" w:color="auto"/>
                <w:bottom w:val="none" w:sz="0" w:space="0" w:color="auto"/>
                <w:right w:val="none" w:sz="0" w:space="0" w:color="auto"/>
              </w:divBdr>
            </w:div>
            <w:div w:id="887716490">
              <w:marLeft w:val="225"/>
              <w:marRight w:val="0"/>
              <w:marTop w:val="0"/>
              <w:marBottom w:val="0"/>
              <w:divBdr>
                <w:top w:val="none" w:sz="0" w:space="0" w:color="auto"/>
                <w:left w:val="none" w:sz="0" w:space="0" w:color="auto"/>
                <w:bottom w:val="none" w:sz="0" w:space="0" w:color="auto"/>
                <w:right w:val="none" w:sz="0" w:space="0" w:color="auto"/>
              </w:divBdr>
            </w:div>
            <w:div w:id="493112414">
              <w:marLeft w:val="225"/>
              <w:marRight w:val="0"/>
              <w:marTop w:val="0"/>
              <w:marBottom w:val="0"/>
              <w:divBdr>
                <w:top w:val="none" w:sz="0" w:space="0" w:color="auto"/>
                <w:left w:val="none" w:sz="0" w:space="0" w:color="auto"/>
                <w:bottom w:val="none" w:sz="0" w:space="0" w:color="auto"/>
                <w:right w:val="none" w:sz="0" w:space="0" w:color="auto"/>
              </w:divBdr>
            </w:div>
            <w:div w:id="1099957275">
              <w:marLeft w:val="225"/>
              <w:marRight w:val="0"/>
              <w:marTop w:val="0"/>
              <w:marBottom w:val="0"/>
              <w:divBdr>
                <w:top w:val="none" w:sz="0" w:space="0" w:color="auto"/>
                <w:left w:val="none" w:sz="0" w:space="0" w:color="auto"/>
                <w:bottom w:val="none" w:sz="0" w:space="0" w:color="auto"/>
                <w:right w:val="none" w:sz="0" w:space="0" w:color="auto"/>
              </w:divBdr>
            </w:div>
          </w:divsChild>
        </w:div>
        <w:div w:id="291600417">
          <w:marLeft w:val="375"/>
          <w:marRight w:val="0"/>
          <w:marTop w:val="0"/>
          <w:marBottom w:val="0"/>
          <w:divBdr>
            <w:top w:val="none" w:sz="0" w:space="0" w:color="auto"/>
            <w:left w:val="none" w:sz="0" w:space="0" w:color="auto"/>
            <w:bottom w:val="none" w:sz="0" w:space="0" w:color="auto"/>
            <w:right w:val="none" w:sz="0" w:space="0" w:color="auto"/>
          </w:divBdr>
          <w:divsChild>
            <w:div w:id="488987215">
              <w:marLeft w:val="225"/>
              <w:marRight w:val="0"/>
              <w:marTop w:val="0"/>
              <w:marBottom w:val="0"/>
              <w:divBdr>
                <w:top w:val="none" w:sz="0" w:space="0" w:color="auto"/>
                <w:left w:val="none" w:sz="0" w:space="0" w:color="auto"/>
                <w:bottom w:val="none" w:sz="0" w:space="0" w:color="auto"/>
                <w:right w:val="none" w:sz="0" w:space="0" w:color="auto"/>
              </w:divBdr>
            </w:div>
            <w:div w:id="898781758">
              <w:marLeft w:val="225"/>
              <w:marRight w:val="0"/>
              <w:marTop w:val="0"/>
              <w:marBottom w:val="0"/>
              <w:divBdr>
                <w:top w:val="none" w:sz="0" w:space="0" w:color="auto"/>
                <w:left w:val="none" w:sz="0" w:space="0" w:color="auto"/>
                <w:bottom w:val="none" w:sz="0" w:space="0" w:color="auto"/>
                <w:right w:val="none" w:sz="0" w:space="0" w:color="auto"/>
              </w:divBdr>
            </w:div>
            <w:div w:id="907886288">
              <w:marLeft w:val="225"/>
              <w:marRight w:val="0"/>
              <w:marTop w:val="0"/>
              <w:marBottom w:val="0"/>
              <w:divBdr>
                <w:top w:val="none" w:sz="0" w:space="0" w:color="auto"/>
                <w:left w:val="none" w:sz="0" w:space="0" w:color="auto"/>
                <w:bottom w:val="none" w:sz="0" w:space="0" w:color="auto"/>
                <w:right w:val="none" w:sz="0" w:space="0" w:color="auto"/>
              </w:divBdr>
            </w:div>
            <w:div w:id="971249637">
              <w:marLeft w:val="225"/>
              <w:marRight w:val="0"/>
              <w:marTop w:val="0"/>
              <w:marBottom w:val="0"/>
              <w:divBdr>
                <w:top w:val="none" w:sz="0" w:space="0" w:color="auto"/>
                <w:left w:val="none" w:sz="0" w:space="0" w:color="auto"/>
                <w:bottom w:val="none" w:sz="0" w:space="0" w:color="auto"/>
                <w:right w:val="none" w:sz="0" w:space="0" w:color="auto"/>
              </w:divBdr>
            </w:div>
            <w:div w:id="119708820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325817498">
      <w:bodyDiv w:val="1"/>
      <w:marLeft w:val="0"/>
      <w:marRight w:val="0"/>
      <w:marTop w:val="0"/>
      <w:marBottom w:val="0"/>
      <w:divBdr>
        <w:top w:val="none" w:sz="0" w:space="0" w:color="auto"/>
        <w:left w:val="none" w:sz="0" w:space="0" w:color="auto"/>
        <w:bottom w:val="none" w:sz="0" w:space="0" w:color="auto"/>
        <w:right w:val="none" w:sz="0" w:space="0" w:color="auto"/>
      </w:divBdr>
      <w:divsChild>
        <w:div w:id="2053572946">
          <w:marLeft w:val="375"/>
          <w:marRight w:val="0"/>
          <w:marTop w:val="0"/>
          <w:marBottom w:val="0"/>
          <w:divBdr>
            <w:top w:val="none" w:sz="0" w:space="0" w:color="auto"/>
            <w:left w:val="none" w:sz="0" w:space="0" w:color="auto"/>
            <w:bottom w:val="none" w:sz="0" w:space="0" w:color="auto"/>
            <w:right w:val="none" w:sz="0" w:space="0" w:color="auto"/>
          </w:divBdr>
        </w:div>
        <w:div w:id="334847549">
          <w:marLeft w:val="375"/>
          <w:marRight w:val="0"/>
          <w:marTop w:val="0"/>
          <w:marBottom w:val="0"/>
          <w:divBdr>
            <w:top w:val="none" w:sz="0" w:space="0" w:color="auto"/>
            <w:left w:val="none" w:sz="0" w:space="0" w:color="auto"/>
            <w:bottom w:val="none" w:sz="0" w:space="0" w:color="auto"/>
            <w:right w:val="none" w:sz="0" w:space="0" w:color="auto"/>
          </w:divBdr>
        </w:div>
        <w:div w:id="11080944">
          <w:marLeft w:val="375"/>
          <w:marRight w:val="0"/>
          <w:marTop w:val="0"/>
          <w:marBottom w:val="0"/>
          <w:divBdr>
            <w:top w:val="none" w:sz="0" w:space="0" w:color="auto"/>
            <w:left w:val="none" w:sz="0" w:space="0" w:color="auto"/>
            <w:bottom w:val="none" w:sz="0" w:space="0" w:color="auto"/>
            <w:right w:val="none" w:sz="0" w:space="0" w:color="auto"/>
          </w:divBdr>
        </w:div>
      </w:divsChild>
    </w:div>
    <w:div w:id="186281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wo.vulcan.edu.pl/przegdok.asp?qdatprz=16-03-2020&amp;qplikid=4186" TargetMode="External"/><Relationship Id="rId3" Type="http://schemas.openxmlformats.org/officeDocument/2006/relationships/styles" Target="styles.xml"/><Relationship Id="rId7" Type="http://schemas.openxmlformats.org/officeDocument/2006/relationships/hyperlink" Target="https://www.prawo.vulcan.edu.pl/przegdok.asp?qdatprz=16-03-2020&amp;qplikid=418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rawo.vulcan.edu.pl/przegdok.asp?qdatprz=16-03-2020&amp;qplikid=4186"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rawo.vulcan.edu.pl/przegdok.asp?qdatprz=16-03-2020&amp;qplikid=4186" TargetMode="External"/><Relationship Id="rId4" Type="http://schemas.openxmlformats.org/officeDocument/2006/relationships/settings" Target="settings.xml"/><Relationship Id="rId9" Type="http://schemas.openxmlformats.org/officeDocument/2006/relationships/hyperlink" Target="https://www.prawo.vulcan.edu.pl/przegdok.asp?qdatprz=16-03-2020&amp;qplikid=41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FB208-3954-4970-A302-E45B03F3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1329</Words>
  <Characters>7975</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dc:creator>
  <cp:lastModifiedBy>Admin</cp:lastModifiedBy>
  <cp:revision>2</cp:revision>
  <cp:lastPrinted>2023-06-21T08:54:00Z</cp:lastPrinted>
  <dcterms:created xsi:type="dcterms:W3CDTF">2025-05-23T09:46:00Z</dcterms:created>
  <dcterms:modified xsi:type="dcterms:W3CDTF">2025-05-23T09:46:00Z</dcterms:modified>
</cp:coreProperties>
</file>